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20C62" w14:textId="0E86EFA8" w:rsidR="008805EB" w:rsidRDefault="008805EB" w:rsidP="00D669F5">
      <w:pPr>
        <w:pStyle w:val="Heading1"/>
        <w:rPr>
          <w:bdr w:val="none" w:sz="0" w:space="0" w:color="auto" w:frame="1"/>
        </w:rPr>
      </w:pPr>
      <w:bookmarkStart w:id="0" w:name="_GoBack"/>
      <w:bookmarkEnd w:id="0"/>
      <w:r>
        <w:rPr>
          <w:bdr w:val="none" w:sz="0" w:space="0" w:color="auto" w:frame="1"/>
        </w:rPr>
        <w:t>Outcomes Assessment Day May 10</w:t>
      </w:r>
      <w:r w:rsidRPr="008805EB">
        <w:rPr>
          <w:bdr w:val="none" w:sz="0" w:space="0" w:color="auto" w:frame="1"/>
          <w:vertAlign w:val="superscript"/>
        </w:rPr>
        <w:t>th</w:t>
      </w:r>
      <w:r>
        <w:rPr>
          <w:bdr w:val="none" w:sz="0" w:space="0" w:color="auto" w:frame="1"/>
        </w:rPr>
        <w:t>, 2021: Final Report</w:t>
      </w:r>
    </w:p>
    <w:p w14:paraId="6F114DB0" w14:textId="77777777" w:rsidR="008805EB" w:rsidRDefault="008805EB" w:rsidP="00FB5C67">
      <w:pPr>
        <w:rPr>
          <w:bdr w:val="none" w:sz="0" w:space="0" w:color="auto" w:frame="1"/>
        </w:rPr>
      </w:pPr>
    </w:p>
    <w:p w14:paraId="6AF59532" w14:textId="69A4B71A" w:rsidR="00FB5C67" w:rsidRDefault="00FB5C67" w:rsidP="00FB5C67">
      <w:pPr>
        <w:rPr>
          <w:bdr w:val="none" w:sz="0" w:space="0" w:color="auto" w:frame="1"/>
        </w:rPr>
      </w:pPr>
      <w:r>
        <w:rPr>
          <w:bdr w:val="none" w:sz="0" w:space="0" w:color="auto" w:frame="1"/>
        </w:rPr>
        <w:t>Dear Colleagues,</w:t>
      </w:r>
    </w:p>
    <w:p w14:paraId="1142C071" w14:textId="7714276C" w:rsidR="00570CB3" w:rsidRDefault="008805EB" w:rsidP="008805EB">
      <w:pPr>
        <w:rPr>
          <w:bdr w:val="none" w:sz="0" w:space="0" w:color="auto" w:frame="1"/>
        </w:rPr>
      </w:pPr>
      <w:r>
        <w:rPr>
          <w:bdr w:val="none" w:sz="0" w:space="0" w:color="auto" w:frame="1"/>
        </w:rPr>
        <w:t>On May 10</w:t>
      </w:r>
      <w:r w:rsidRPr="008805EB">
        <w:rPr>
          <w:bdr w:val="none" w:sz="0" w:space="0" w:color="auto" w:frame="1"/>
          <w:vertAlign w:val="superscript"/>
        </w:rPr>
        <w:t>th</w:t>
      </w:r>
      <w:r>
        <w:rPr>
          <w:bdr w:val="none" w:sz="0" w:space="0" w:color="auto" w:frame="1"/>
        </w:rPr>
        <w:t xml:space="preserve"> 2021</w:t>
      </w:r>
      <w:r w:rsidRPr="008805EB">
        <w:rPr>
          <w:bdr w:val="none" w:sz="0" w:space="0" w:color="auto" w:frame="1"/>
        </w:rPr>
        <w:t>, we held our annual Outcomes Assessment Day</w:t>
      </w:r>
      <w:r w:rsidR="00D669F5">
        <w:rPr>
          <w:bdr w:val="none" w:sz="0" w:space="0" w:color="auto" w:frame="1"/>
        </w:rPr>
        <w:t xml:space="preserve">. </w:t>
      </w:r>
      <w:r w:rsidR="00570CB3" w:rsidRPr="00570CB3">
        <w:rPr>
          <w:bdr w:val="none" w:sz="0" w:space="0" w:color="auto" w:frame="1"/>
        </w:rPr>
        <w:t xml:space="preserve">The objective of the University Outcomes Assessment </w:t>
      </w:r>
      <w:r w:rsidR="00570CB3">
        <w:rPr>
          <w:bdr w:val="none" w:sz="0" w:space="0" w:color="auto" w:frame="1"/>
        </w:rPr>
        <w:t>Day is threefold: first, to allow</w:t>
      </w:r>
      <w:r w:rsidR="00570CB3" w:rsidRPr="00570CB3">
        <w:rPr>
          <w:bdr w:val="none" w:sz="0" w:space="0" w:color="auto" w:frame="1"/>
        </w:rPr>
        <w:t xml:space="preserve"> members of different units to gain a better </w:t>
      </w:r>
      <w:r w:rsidR="00570CB3">
        <w:rPr>
          <w:bdr w:val="none" w:sz="0" w:space="0" w:color="auto" w:frame="1"/>
        </w:rPr>
        <w:t>understanding</w:t>
      </w:r>
      <w:r w:rsidR="00570CB3" w:rsidRPr="00570CB3">
        <w:rPr>
          <w:bdr w:val="none" w:sz="0" w:space="0" w:color="auto" w:frame="1"/>
        </w:rPr>
        <w:t xml:space="preserve"> of each other’s work, plans, challenges</w:t>
      </w:r>
      <w:r w:rsidR="00570CB3">
        <w:rPr>
          <w:bdr w:val="none" w:sz="0" w:space="0" w:color="auto" w:frame="1"/>
        </w:rPr>
        <w:t>,</w:t>
      </w:r>
      <w:r w:rsidR="00570CB3" w:rsidRPr="00570CB3">
        <w:rPr>
          <w:bdr w:val="none" w:sz="0" w:space="0" w:color="auto" w:frame="1"/>
        </w:rPr>
        <w:t xml:space="preserve"> and achievements; second, </w:t>
      </w:r>
      <w:r w:rsidR="00570CB3">
        <w:rPr>
          <w:bdr w:val="none" w:sz="0" w:space="0" w:color="auto" w:frame="1"/>
        </w:rPr>
        <w:t>to share</w:t>
      </w:r>
      <w:r w:rsidR="00570CB3" w:rsidRPr="00570CB3">
        <w:rPr>
          <w:bdr w:val="none" w:sz="0" w:space="0" w:color="auto" w:frame="1"/>
        </w:rPr>
        <w:t xml:space="preserve"> assessment best practices and </w:t>
      </w:r>
      <w:r w:rsidR="00570CB3">
        <w:rPr>
          <w:bdr w:val="none" w:sz="0" w:space="0" w:color="auto" w:frame="1"/>
        </w:rPr>
        <w:t>to support</w:t>
      </w:r>
      <w:r w:rsidR="00570CB3" w:rsidRPr="00570CB3">
        <w:rPr>
          <w:bdr w:val="none" w:sz="0" w:space="0" w:color="auto" w:frame="1"/>
        </w:rPr>
        <w:t xml:space="preserve"> each other in the continuous improvement of assessment processes; third, </w:t>
      </w:r>
      <w:r w:rsidR="00570CB3">
        <w:rPr>
          <w:bdr w:val="none" w:sz="0" w:space="0" w:color="auto" w:frame="1"/>
        </w:rPr>
        <w:t xml:space="preserve">to propose, develop, and lead focused workshops on key themes than interest a cross-cutting section of the University community. After a few words of welcome from our president, I gave a brief presentation on the advances of the Institutional Effectiveness process at AUP over the last few years (see  appendix 1 for PPT presentation). </w:t>
      </w:r>
      <w:r w:rsidRPr="008805EB">
        <w:rPr>
          <w:bdr w:val="none" w:sz="0" w:space="0" w:color="auto" w:frame="1"/>
        </w:rPr>
        <w:t xml:space="preserve">After the presentation, and an ensuing vibrant discussion, participants had a choice of </w:t>
      </w:r>
      <w:r w:rsidR="00570CB3">
        <w:rPr>
          <w:bdr w:val="none" w:sz="0" w:space="0" w:color="auto" w:frame="1"/>
        </w:rPr>
        <w:t xml:space="preserve">joining one of </w:t>
      </w:r>
      <w:r w:rsidRPr="008805EB">
        <w:rPr>
          <w:bdr w:val="none" w:sz="0" w:space="0" w:color="auto" w:frame="1"/>
        </w:rPr>
        <w:t>four 90min. workshops:</w:t>
      </w:r>
      <w:r w:rsidR="00570CB3">
        <w:rPr>
          <w:bdr w:val="none" w:sz="0" w:space="0" w:color="auto" w:frame="1"/>
        </w:rPr>
        <w:t xml:space="preserve"> </w:t>
      </w:r>
    </w:p>
    <w:p w14:paraId="573EFFD0" w14:textId="38A30149" w:rsidR="00570CB3" w:rsidRDefault="00570CB3" w:rsidP="00570CB3">
      <w:pPr>
        <w:pStyle w:val="ListParagraph"/>
        <w:numPr>
          <w:ilvl w:val="0"/>
          <w:numId w:val="14"/>
        </w:numPr>
        <w:rPr>
          <w:bdr w:val="none" w:sz="0" w:space="0" w:color="auto" w:frame="1"/>
        </w:rPr>
      </w:pPr>
      <w:r w:rsidRPr="00570CB3">
        <w:rPr>
          <w:bdr w:val="none" w:sz="0" w:space="0" w:color="auto" w:frame="1"/>
        </w:rPr>
        <w:t>Assessment Meth</w:t>
      </w:r>
      <w:r>
        <w:rPr>
          <w:bdr w:val="none" w:sz="0" w:space="0" w:color="auto" w:frame="1"/>
        </w:rPr>
        <w:t xml:space="preserve">odologies for Complex Objectives; led by </w:t>
      </w:r>
      <w:r w:rsidRPr="00570CB3">
        <w:rPr>
          <w:bdr w:val="none" w:sz="0" w:space="0" w:color="auto" w:frame="1"/>
        </w:rPr>
        <w:t>Safia Benyahia and Albert Cath</w:t>
      </w:r>
    </w:p>
    <w:p w14:paraId="32B026D9" w14:textId="668281F8" w:rsidR="00570CB3" w:rsidRPr="00570CB3" w:rsidRDefault="00570CB3" w:rsidP="00570CB3">
      <w:pPr>
        <w:pStyle w:val="ListParagraph"/>
        <w:numPr>
          <w:ilvl w:val="0"/>
          <w:numId w:val="14"/>
        </w:numPr>
        <w:rPr>
          <w:bdr w:val="none" w:sz="0" w:space="0" w:color="auto" w:frame="1"/>
        </w:rPr>
      </w:pPr>
      <w:r w:rsidRPr="00570CB3">
        <w:rPr>
          <w:bdr w:val="none" w:sz="0" w:space="0" w:color="auto" w:frame="1"/>
        </w:rPr>
        <w:t>Assessment of the FirstBridge Information Literacy Learning Out</w:t>
      </w:r>
      <w:r>
        <w:rPr>
          <w:bdr w:val="none" w:sz="0" w:space="0" w:color="auto" w:frame="1"/>
        </w:rPr>
        <w:t xml:space="preserve">come through Course Assignments; </w:t>
      </w:r>
      <w:r w:rsidRPr="00570CB3">
        <w:rPr>
          <w:bdr w:val="none" w:sz="0" w:space="0" w:color="auto" w:frame="1"/>
        </w:rPr>
        <w:t>Led by Laurence Amoureux</w:t>
      </w:r>
    </w:p>
    <w:p w14:paraId="65C2BCBD" w14:textId="39FAFD9C" w:rsidR="00570CB3" w:rsidRPr="00570CB3" w:rsidRDefault="00570CB3" w:rsidP="00570CB3">
      <w:pPr>
        <w:pStyle w:val="ListParagraph"/>
        <w:numPr>
          <w:ilvl w:val="0"/>
          <w:numId w:val="14"/>
        </w:numPr>
        <w:rPr>
          <w:bdr w:val="none" w:sz="0" w:space="0" w:color="auto" w:frame="1"/>
        </w:rPr>
      </w:pPr>
      <w:r w:rsidRPr="00570CB3">
        <w:rPr>
          <w:bdr w:val="none" w:sz="0" w:space="0" w:color="auto" w:frame="1"/>
        </w:rPr>
        <w:t>New Courses: Learning Outcomes and Rubrics</w:t>
      </w:r>
      <w:r>
        <w:rPr>
          <w:bdr w:val="none" w:sz="0" w:space="0" w:color="auto" w:frame="1"/>
        </w:rPr>
        <w:t xml:space="preserve">; </w:t>
      </w:r>
      <w:r w:rsidRPr="00570CB3">
        <w:rPr>
          <w:bdr w:val="none" w:sz="0" w:space="0" w:color="auto" w:frame="1"/>
        </w:rPr>
        <w:t>Led by Russell Williams, Carla Canelas, and Ruth Corran</w:t>
      </w:r>
    </w:p>
    <w:p w14:paraId="60753179" w14:textId="7F3A9B46" w:rsidR="00570CB3" w:rsidRPr="00570CB3" w:rsidRDefault="00570CB3" w:rsidP="00570CB3">
      <w:pPr>
        <w:pStyle w:val="ListParagraph"/>
        <w:numPr>
          <w:ilvl w:val="0"/>
          <w:numId w:val="14"/>
        </w:numPr>
        <w:rPr>
          <w:bdr w:val="none" w:sz="0" w:space="0" w:color="auto" w:frame="1"/>
        </w:rPr>
      </w:pPr>
      <w:r w:rsidRPr="00570CB3">
        <w:rPr>
          <w:bdr w:val="none" w:sz="0" w:space="0" w:color="auto" w:frame="1"/>
        </w:rPr>
        <w:t>Assessment for Dummies</w:t>
      </w:r>
      <w:r>
        <w:rPr>
          <w:bdr w:val="none" w:sz="0" w:space="0" w:color="auto" w:frame="1"/>
        </w:rPr>
        <w:t xml:space="preserve">; </w:t>
      </w:r>
      <w:r w:rsidRPr="00570CB3">
        <w:rPr>
          <w:bdr w:val="none" w:sz="0" w:space="0" w:color="auto" w:frame="1"/>
        </w:rPr>
        <w:t xml:space="preserve">Led by Claudio Piani </w:t>
      </w:r>
    </w:p>
    <w:p w14:paraId="4A45DE69" w14:textId="77777777" w:rsidR="00570CB3" w:rsidRDefault="00570CB3" w:rsidP="008805EB">
      <w:pPr>
        <w:rPr>
          <w:bdr w:val="none" w:sz="0" w:space="0" w:color="auto" w:frame="1"/>
        </w:rPr>
      </w:pPr>
    </w:p>
    <w:p w14:paraId="247891C2" w14:textId="1A614267" w:rsidR="008805EB" w:rsidRPr="008805EB" w:rsidRDefault="008805EB" w:rsidP="008805EB">
      <w:pPr>
        <w:rPr>
          <w:bdr w:val="none" w:sz="0" w:space="0" w:color="auto" w:frame="1"/>
        </w:rPr>
      </w:pPr>
      <w:r w:rsidRPr="008805EB">
        <w:rPr>
          <w:bdr w:val="none" w:sz="0" w:space="0" w:color="auto" w:frame="1"/>
        </w:rPr>
        <w:t>In keeping with the maxim “if there is no report, there was no meeting”, which you all adhere to, I am circulating the notes from the workshop leaders. If there is anything you want to add to these notes, do email me. I will add your comments to this report which will inform the Annual Institutional Assessment report drafte</w:t>
      </w:r>
      <w:r w:rsidR="00D669F5">
        <w:rPr>
          <w:bdr w:val="none" w:sz="0" w:space="0" w:color="auto" w:frame="1"/>
        </w:rPr>
        <w:t>d by myself and due in fall 2021</w:t>
      </w:r>
      <w:r w:rsidRPr="008805EB">
        <w:rPr>
          <w:bdr w:val="none" w:sz="0" w:space="0" w:color="auto" w:frame="1"/>
        </w:rPr>
        <w:t>.</w:t>
      </w:r>
    </w:p>
    <w:p w14:paraId="6C3702F7" w14:textId="77777777" w:rsidR="007E6251" w:rsidRDefault="007E6251" w:rsidP="007E6251">
      <w:pPr>
        <w:spacing w:after="0"/>
        <w:rPr>
          <w:bdr w:val="none" w:sz="0" w:space="0" w:color="auto" w:frame="1"/>
        </w:rPr>
      </w:pPr>
      <w:r>
        <w:rPr>
          <w:bdr w:val="none" w:sz="0" w:space="0" w:color="auto" w:frame="1"/>
        </w:rPr>
        <w:t>Sincerely</w:t>
      </w:r>
    </w:p>
    <w:p w14:paraId="1579B8C4" w14:textId="77777777" w:rsidR="007E6251" w:rsidRPr="002F3FFB" w:rsidRDefault="007E6251" w:rsidP="007E6251">
      <w:pPr>
        <w:spacing w:after="0"/>
        <w:rPr>
          <w:bdr w:val="none" w:sz="0" w:space="0" w:color="auto" w:frame="1"/>
        </w:rPr>
      </w:pPr>
      <w:r w:rsidRPr="002F3FFB">
        <w:rPr>
          <w:bdr w:val="none" w:sz="0" w:space="0" w:color="auto" w:frame="1"/>
        </w:rPr>
        <w:t>Claudio Piani</w:t>
      </w:r>
    </w:p>
    <w:p w14:paraId="3B0055D0" w14:textId="77777777" w:rsidR="002F3FFB" w:rsidRPr="002F3FFB" w:rsidRDefault="002F3FFB" w:rsidP="002F3FFB">
      <w:pPr>
        <w:spacing w:after="0"/>
        <w:rPr>
          <w:i/>
          <w:bdr w:val="none" w:sz="0" w:space="0" w:color="auto" w:frame="1"/>
        </w:rPr>
      </w:pPr>
    </w:p>
    <w:tbl>
      <w:tblPr>
        <w:tblW w:w="5800" w:type="dxa"/>
        <w:tblLook w:val="04A0" w:firstRow="1" w:lastRow="0" w:firstColumn="1" w:lastColumn="0" w:noHBand="0" w:noVBand="1"/>
      </w:tblPr>
      <w:tblGrid>
        <w:gridCol w:w="780"/>
        <w:gridCol w:w="5020"/>
      </w:tblGrid>
      <w:tr w:rsidR="007E6251" w:rsidRPr="007E6251" w14:paraId="543CC93E" w14:textId="77777777" w:rsidTr="002F3FFB">
        <w:trPr>
          <w:trHeight w:val="282"/>
        </w:trPr>
        <w:tc>
          <w:tcPr>
            <w:tcW w:w="780" w:type="dxa"/>
            <w:tcBorders>
              <w:top w:val="single" w:sz="12" w:space="0" w:color="auto"/>
              <w:left w:val="single" w:sz="18" w:space="0" w:color="auto"/>
              <w:bottom w:val="single" w:sz="4" w:space="0" w:color="auto"/>
              <w:right w:val="single" w:sz="4" w:space="0" w:color="auto"/>
            </w:tcBorders>
            <w:shd w:val="clear" w:color="000000" w:fill="DDEBF7"/>
            <w:vAlign w:val="center"/>
            <w:hideMark/>
          </w:tcPr>
          <w:p w14:paraId="16E8DF36" w14:textId="65495057" w:rsidR="007E6251" w:rsidRPr="007E6251" w:rsidRDefault="005D52B7" w:rsidP="007E6251">
            <w:pPr>
              <w:spacing w:after="0" w:line="240" w:lineRule="auto"/>
              <w:jc w:val="center"/>
              <w:rPr>
                <w:rFonts w:ascii="Calibri" w:eastAsia="Times New Roman" w:hAnsi="Calibri" w:cs="Calibri"/>
                <w:color w:val="000000"/>
              </w:rPr>
            </w:pPr>
            <w:r>
              <w:rPr>
                <w:rFonts w:ascii="Calibri" w:eastAsia="Times New Roman" w:hAnsi="Calibri" w:cs="Calibri"/>
                <w:color w:val="000000"/>
              </w:rPr>
              <w:t>9:15</w:t>
            </w:r>
          </w:p>
        </w:tc>
        <w:tc>
          <w:tcPr>
            <w:tcW w:w="5020" w:type="dxa"/>
            <w:tcBorders>
              <w:top w:val="single" w:sz="12" w:space="0" w:color="auto"/>
              <w:left w:val="nil"/>
              <w:bottom w:val="single" w:sz="4" w:space="0" w:color="auto"/>
              <w:right w:val="single" w:sz="18" w:space="0" w:color="auto"/>
            </w:tcBorders>
            <w:shd w:val="clear" w:color="000000" w:fill="DDEBF7"/>
            <w:vAlign w:val="center"/>
            <w:hideMark/>
          </w:tcPr>
          <w:p w14:paraId="7EC7DB80" w14:textId="45C6B854" w:rsidR="007E6251" w:rsidRPr="007E6251" w:rsidRDefault="005D52B7" w:rsidP="007E6251">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Welcome </w:t>
            </w:r>
            <w:r w:rsidRPr="007E6251">
              <w:rPr>
                <w:rFonts w:ascii="Calibri" w:eastAsia="Times New Roman" w:hAnsi="Calibri" w:cs="Calibri"/>
                <w:color w:val="000000"/>
              </w:rPr>
              <w:t xml:space="preserve">from the </w:t>
            </w:r>
            <w:r>
              <w:rPr>
                <w:rFonts w:ascii="Calibri" w:eastAsia="Times New Roman" w:hAnsi="Calibri" w:cs="Calibri"/>
                <w:color w:val="000000"/>
              </w:rPr>
              <w:t>Provost</w:t>
            </w:r>
          </w:p>
        </w:tc>
      </w:tr>
      <w:tr w:rsidR="007E6251" w:rsidRPr="007E6251" w14:paraId="251C393C" w14:textId="77777777" w:rsidTr="002F3FFB">
        <w:trPr>
          <w:trHeight w:val="294"/>
        </w:trPr>
        <w:tc>
          <w:tcPr>
            <w:tcW w:w="78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B012039" w14:textId="099F57F1" w:rsidR="007E6251" w:rsidRPr="007E6251" w:rsidRDefault="005D52B7" w:rsidP="007E6251">
            <w:pPr>
              <w:spacing w:after="0" w:line="240" w:lineRule="auto"/>
              <w:jc w:val="center"/>
              <w:rPr>
                <w:rFonts w:ascii="Calibri" w:eastAsia="Times New Roman" w:hAnsi="Calibri" w:cs="Calibri"/>
                <w:color w:val="000000"/>
              </w:rPr>
            </w:pPr>
            <w:r>
              <w:rPr>
                <w:rFonts w:ascii="Calibri" w:eastAsia="Times New Roman" w:hAnsi="Calibri" w:cs="Calibri"/>
                <w:color w:val="000000"/>
              </w:rPr>
              <w:t>9:30</w:t>
            </w:r>
          </w:p>
        </w:tc>
        <w:tc>
          <w:tcPr>
            <w:tcW w:w="5020" w:type="dxa"/>
            <w:tcBorders>
              <w:top w:val="single" w:sz="4" w:space="0" w:color="auto"/>
              <w:left w:val="nil"/>
              <w:bottom w:val="single" w:sz="4" w:space="0" w:color="auto"/>
              <w:right w:val="single" w:sz="18" w:space="0" w:color="auto"/>
            </w:tcBorders>
            <w:shd w:val="clear" w:color="auto" w:fill="auto"/>
            <w:vAlign w:val="center"/>
            <w:hideMark/>
          </w:tcPr>
          <w:p w14:paraId="353DF63C" w14:textId="7BA6B6C2" w:rsidR="007E6251" w:rsidRPr="007E6251" w:rsidRDefault="005D52B7" w:rsidP="005D52B7">
            <w:pPr>
              <w:spacing w:after="0" w:line="240" w:lineRule="auto"/>
              <w:jc w:val="left"/>
              <w:rPr>
                <w:rFonts w:ascii="Calibri" w:eastAsia="Times New Roman" w:hAnsi="Calibri" w:cs="Calibri"/>
                <w:color w:val="000000"/>
              </w:rPr>
            </w:pPr>
            <w:r w:rsidRPr="007E6251">
              <w:rPr>
                <w:rFonts w:ascii="Calibri" w:eastAsia="Times New Roman" w:hAnsi="Calibri" w:cs="Calibri"/>
                <w:color w:val="000000"/>
              </w:rPr>
              <w:t>Presentation</w:t>
            </w:r>
            <w:r>
              <w:rPr>
                <w:rFonts w:ascii="Calibri" w:eastAsia="Times New Roman" w:hAnsi="Calibri" w:cs="Calibri"/>
                <w:color w:val="000000"/>
              </w:rPr>
              <w:t xml:space="preserve"> from the Dean of Institutional Effectiveness: Changing assessment at AUP</w:t>
            </w:r>
          </w:p>
        </w:tc>
      </w:tr>
      <w:tr w:rsidR="005D52B7" w:rsidRPr="007E6251" w14:paraId="1149A985" w14:textId="77777777" w:rsidTr="005D52B7">
        <w:trPr>
          <w:trHeight w:val="558"/>
        </w:trPr>
        <w:tc>
          <w:tcPr>
            <w:tcW w:w="780" w:type="dxa"/>
            <w:tcBorders>
              <w:top w:val="single" w:sz="4" w:space="0" w:color="auto"/>
              <w:left w:val="single" w:sz="18" w:space="0" w:color="auto"/>
              <w:bottom w:val="single" w:sz="4" w:space="0" w:color="auto"/>
              <w:right w:val="single" w:sz="4" w:space="0" w:color="auto"/>
            </w:tcBorders>
            <w:shd w:val="clear" w:color="auto" w:fill="DEEAF6" w:themeFill="accent1" w:themeFillTint="33"/>
            <w:vAlign w:val="center"/>
            <w:hideMark/>
          </w:tcPr>
          <w:p w14:paraId="46CC79AE" w14:textId="18258D0A" w:rsidR="005D52B7" w:rsidRPr="007E6251" w:rsidRDefault="005D52B7" w:rsidP="007E6251">
            <w:pPr>
              <w:spacing w:after="0" w:line="240" w:lineRule="auto"/>
              <w:jc w:val="center"/>
              <w:rPr>
                <w:rFonts w:ascii="Calibri" w:eastAsia="Times New Roman" w:hAnsi="Calibri" w:cs="Calibri"/>
                <w:color w:val="000000"/>
              </w:rPr>
            </w:pPr>
            <w:r>
              <w:rPr>
                <w:rFonts w:ascii="Calibri" w:eastAsia="Times New Roman" w:hAnsi="Calibri" w:cs="Calibri"/>
                <w:color w:val="000000"/>
              </w:rPr>
              <w:t>10:00</w:t>
            </w:r>
          </w:p>
        </w:tc>
        <w:tc>
          <w:tcPr>
            <w:tcW w:w="5020" w:type="dxa"/>
            <w:vMerge w:val="restart"/>
            <w:tcBorders>
              <w:top w:val="single" w:sz="4" w:space="0" w:color="auto"/>
              <w:left w:val="nil"/>
              <w:right w:val="single" w:sz="18" w:space="0" w:color="auto"/>
            </w:tcBorders>
            <w:shd w:val="clear" w:color="000000" w:fill="DDEBF7"/>
            <w:vAlign w:val="center"/>
            <w:hideMark/>
          </w:tcPr>
          <w:p w14:paraId="2D64DB9C" w14:textId="2BEB2AF4" w:rsidR="005D52B7" w:rsidRPr="007E6251" w:rsidRDefault="005D52B7" w:rsidP="007E6251">
            <w:pPr>
              <w:spacing w:after="0" w:line="240" w:lineRule="auto"/>
              <w:jc w:val="left"/>
              <w:rPr>
                <w:rFonts w:ascii="Calibri" w:eastAsia="Times New Roman" w:hAnsi="Calibri" w:cs="Calibri"/>
                <w:color w:val="000000"/>
              </w:rPr>
            </w:pPr>
            <w:r w:rsidRPr="007E6251">
              <w:rPr>
                <w:rFonts w:ascii="Calibri" w:eastAsia="Times New Roman" w:hAnsi="Calibri" w:cs="Calibri"/>
                <w:color w:val="000000"/>
                <w:sz w:val="36"/>
                <w:szCs w:val="36"/>
              </w:rPr>
              <w:t>Workshops</w:t>
            </w:r>
          </w:p>
        </w:tc>
      </w:tr>
      <w:tr w:rsidR="005D52B7" w:rsidRPr="007E6251" w14:paraId="0CBBBC95" w14:textId="77777777" w:rsidTr="005D52B7">
        <w:trPr>
          <w:trHeight w:val="558"/>
        </w:trPr>
        <w:tc>
          <w:tcPr>
            <w:tcW w:w="780" w:type="dxa"/>
            <w:tcBorders>
              <w:top w:val="single" w:sz="4" w:space="0" w:color="auto"/>
              <w:left w:val="single" w:sz="18" w:space="0" w:color="auto"/>
              <w:bottom w:val="single" w:sz="4" w:space="0" w:color="auto"/>
              <w:right w:val="single" w:sz="4" w:space="0" w:color="auto"/>
            </w:tcBorders>
            <w:shd w:val="clear" w:color="auto" w:fill="DEEAF6" w:themeFill="accent1" w:themeFillTint="33"/>
            <w:vAlign w:val="center"/>
            <w:hideMark/>
          </w:tcPr>
          <w:p w14:paraId="51F90F7C" w14:textId="69D8D199" w:rsidR="005D52B7" w:rsidRPr="007E6251" w:rsidRDefault="00166A8C" w:rsidP="007E6251">
            <w:pPr>
              <w:spacing w:after="0" w:line="240" w:lineRule="auto"/>
              <w:jc w:val="center"/>
              <w:rPr>
                <w:rFonts w:ascii="Calibri" w:eastAsia="Times New Roman" w:hAnsi="Calibri" w:cs="Calibri"/>
                <w:color w:val="000000"/>
              </w:rPr>
            </w:pPr>
            <w:r>
              <w:rPr>
                <w:rFonts w:ascii="Calibri" w:eastAsia="Times New Roman" w:hAnsi="Calibri" w:cs="Calibri"/>
                <w:color w:val="000000"/>
              </w:rPr>
              <w:t>10:3</w:t>
            </w:r>
            <w:r w:rsidR="005D52B7" w:rsidRPr="007E6251">
              <w:rPr>
                <w:rFonts w:ascii="Calibri" w:eastAsia="Times New Roman" w:hAnsi="Calibri" w:cs="Calibri"/>
                <w:color w:val="000000"/>
              </w:rPr>
              <w:t>0</w:t>
            </w:r>
          </w:p>
        </w:tc>
        <w:tc>
          <w:tcPr>
            <w:tcW w:w="5020" w:type="dxa"/>
            <w:vMerge/>
            <w:tcBorders>
              <w:left w:val="single" w:sz="4" w:space="0" w:color="auto"/>
              <w:right w:val="single" w:sz="18" w:space="0" w:color="auto"/>
            </w:tcBorders>
            <w:shd w:val="clear" w:color="000000" w:fill="DDEBF7"/>
            <w:vAlign w:val="center"/>
            <w:hideMark/>
          </w:tcPr>
          <w:p w14:paraId="5AD3DC6A" w14:textId="1685F3EB" w:rsidR="005D52B7" w:rsidRPr="007E6251" w:rsidRDefault="005D52B7" w:rsidP="007E6251">
            <w:pPr>
              <w:spacing w:after="0" w:line="240" w:lineRule="auto"/>
              <w:jc w:val="left"/>
              <w:rPr>
                <w:rFonts w:ascii="Calibri" w:eastAsia="Times New Roman" w:hAnsi="Calibri" w:cs="Calibri"/>
                <w:color w:val="000000"/>
                <w:sz w:val="36"/>
                <w:szCs w:val="36"/>
              </w:rPr>
            </w:pPr>
          </w:p>
        </w:tc>
      </w:tr>
      <w:tr w:rsidR="005D52B7" w:rsidRPr="007E6251" w14:paraId="1934A417" w14:textId="77777777" w:rsidTr="005D52B7">
        <w:trPr>
          <w:trHeight w:val="558"/>
        </w:trPr>
        <w:tc>
          <w:tcPr>
            <w:tcW w:w="780" w:type="dxa"/>
            <w:tcBorders>
              <w:top w:val="single" w:sz="4" w:space="0" w:color="auto"/>
              <w:left w:val="single" w:sz="18" w:space="0" w:color="auto"/>
              <w:bottom w:val="single" w:sz="4" w:space="0" w:color="auto"/>
              <w:right w:val="single" w:sz="4" w:space="0" w:color="auto"/>
            </w:tcBorders>
            <w:shd w:val="clear" w:color="auto" w:fill="DEEAF6" w:themeFill="accent1" w:themeFillTint="33"/>
            <w:vAlign w:val="center"/>
            <w:hideMark/>
          </w:tcPr>
          <w:p w14:paraId="193E4D17" w14:textId="65CF9E46" w:rsidR="005D52B7" w:rsidRPr="007E6251" w:rsidRDefault="00166A8C" w:rsidP="007E6251">
            <w:pPr>
              <w:spacing w:after="0" w:line="240" w:lineRule="auto"/>
              <w:jc w:val="center"/>
              <w:rPr>
                <w:rFonts w:ascii="Calibri" w:eastAsia="Times New Roman" w:hAnsi="Calibri" w:cs="Calibri"/>
                <w:color w:val="000000"/>
              </w:rPr>
            </w:pPr>
            <w:r>
              <w:rPr>
                <w:rFonts w:ascii="Calibri" w:eastAsia="Times New Roman" w:hAnsi="Calibri" w:cs="Calibri"/>
                <w:color w:val="000000"/>
              </w:rPr>
              <w:t>11:0</w:t>
            </w:r>
            <w:r w:rsidR="005D52B7" w:rsidRPr="007E6251">
              <w:rPr>
                <w:rFonts w:ascii="Calibri" w:eastAsia="Times New Roman" w:hAnsi="Calibri" w:cs="Calibri"/>
                <w:color w:val="000000"/>
              </w:rPr>
              <w:t>0</w:t>
            </w:r>
          </w:p>
        </w:tc>
        <w:tc>
          <w:tcPr>
            <w:tcW w:w="5020" w:type="dxa"/>
            <w:vMerge/>
            <w:tcBorders>
              <w:left w:val="single" w:sz="4" w:space="0" w:color="auto"/>
              <w:right w:val="single" w:sz="18" w:space="0" w:color="auto"/>
            </w:tcBorders>
            <w:shd w:val="clear" w:color="000000" w:fill="DDEBF7"/>
            <w:vAlign w:val="center"/>
            <w:hideMark/>
          </w:tcPr>
          <w:p w14:paraId="06201E3C" w14:textId="77777777" w:rsidR="005D52B7" w:rsidRPr="007E6251" w:rsidRDefault="005D52B7" w:rsidP="007E6251">
            <w:pPr>
              <w:spacing w:after="0" w:line="240" w:lineRule="auto"/>
              <w:jc w:val="left"/>
              <w:rPr>
                <w:rFonts w:ascii="Calibri" w:eastAsia="Times New Roman" w:hAnsi="Calibri" w:cs="Calibri"/>
                <w:color w:val="000000"/>
                <w:sz w:val="36"/>
                <w:szCs w:val="36"/>
              </w:rPr>
            </w:pPr>
          </w:p>
        </w:tc>
      </w:tr>
      <w:tr w:rsidR="007E6251" w:rsidRPr="007E6251" w14:paraId="7319087E" w14:textId="77777777" w:rsidTr="005D52B7">
        <w:trPr>
          <w:trHeight w:val="558"/>
        </w:trPr>
        <w:tc>
          <w:tcPr>
            <w:tcW w:w="780" w:type="dxa"/>
            <w:tcBorders>
              <w:top w:val="single" w:sz="4" w:space="0" w:color="auto"/>
              <w:left w:val="single" w:sz="18" w:space="0" w:color="auto"/>
              <w:bottom w:val="single" w:sz="4" w:space="0" w:color="auto"/>
              <w:right w:val="single" w:sz="4" w:space="0" w:color="auto"/>
            </w:tcBorders>
            <w:shd w:val="clear" w:color="auto" w:fill="FFFFFF" w:themeFill="background1"/>
            <w:vAlign w:val="center"/>
            <w:hideMark/>
          </w:tcPr>
          <w:p w14:paraId="6650D4F1" w14:textId="17684E64" w:rsidR="007E6251" w:rsidRPr="007E6251" w:rsidRDefault="00166A8C" w:rsidP="007E6251">
            <w:pPr>
              <w:spacing w:after="0" w:line="240" w:lineRule="auto"/>
              <w:jc w:val="center"/>
              <w:rPr>
                <w:rFonts w:ascii="Calibri" w:eastAsia="Times New Roman" w:hAnsi="Calibri" w:cs="Calibri"/>
                <w:color w:val="000000"/>
              </w:rPr>
            </w:pPr>
            <w:r>
              <w:rPr>
                <w:rFonts w:ascii="Calibri" w:eastAsia="Times New Roman" w:hAnsi="Calibri" w:cs="Calibri"/>
                <w:color w:val="000000"/>
              </w:rPr>
              <w:t>11:3</w:t>
            </w:r>
            <w:r w:rsidR="007E6251" w:rsidRPr="007E6251">
              <w:rPr>
                <w:rFonts w:ascii="Calibri" w:eastAsia="Times New Roman" w:hAnsi="Calibri" w:cs="Calibri"/>
                <w:color w:val="000000"/>
              </w:rPr>
              <w:t>0</w:t>
            </w:r>
          </w:p>
        </w:tc>
        <w:tc>
          <w:tcPr>
            <w:tcW w:w="5020" w:type="dxa"/>
            <w:tcBorders>
              <w:top w:val="single" w:sz="4" w:space="0" w:color="auto"/>
              <w:left w:val="nil"/>
              <w:bottom w:val="single" w:sz="4" w:space="0" w:color="auto"/>
              <w:right w:val="single" w:sz="18" w:space="0" w:color="auto"/>
            </w:tcBorders>
            <w:shd w:val="clear" w:color="auto" w:fill="FFFFFF" w:themeFill="background1"/>
            <w:vAlign w:val="center"/>
            <w:hideMark/>
          </w:tcPr>
          <w:p w14:paraId="460619D0" w14:textId="2BF7F14B" w:rsidR="007E6251" w:rsidRPr="007E6251" w:rsidRDefault="00C40E2A" w:rsidP="007E6251">
            <w:pPr>
              <w:spacing w:after="0" w:line="240" w:lineRule="auto"/>
              <w:jc w:val="left"/>
              <w:rPr>
                <w:rFonts w:ascii="Calibri" w:eastAsia="Times New Roman" w:hAnsi="Calibri" w:cs="Calibri"/>
                <w:color w:val="000000"/>
              </w:rPr>
            </w:pPr>
            <w:r>
              <w:rPr>
                <w:rFonts w:ascii="Calibri" w:eastAsia="Times New Roman" w:hAnsi="Calibri" w:cs="Calibri"/>
                <w:color w:val="000000"/>
              </w:rPr>
              <w:t>C</w:t>
            </w:r>
            <w:r w:rsidR="007E6251" w:rsidRPr="007E6251">
              <w:rPr>
                <w:rFonts w:ascii="Calibri" w:eastAsia="Times New Roman" w:hAnsi="Calibri" w:cs="Calibri"/>
                <w:color w:val="000000"/>
              </w:rPr>
              <w:t>off</w:t>
            </w:r>
            <w:r w:rsidR="00510110">
              <w:rPr>
                <w:rFonts w:ascii="Calibri" w:eastAsia="Times New Roman" w:hAnsi="Calibri" w:cs="Calibri"/>
                <w:color w:val="000000"/>
              </w:rPr>
              <w:t>e</w:t>
            </w:r>
            <w:r w:rsidR="007A232B">
              <w:rPr>
                <w:rFonts w:ascii="Calibri" w:eastAsia="Times New Roman" w:hAnsi="Calibri" w:cs="Calibri"/>
                <w:color w:val="000000"/>
              </w:rPr>
              <w:t>e and viennoiseries*</w:t>
            </w:r>
          </w:p>
        </w:tc>
      </w:tr>
      <w:tr w:rsidR="007E6251" w:rsidRPr="007E6251" w14:paraId="34F43706" w14:textId="77777777" w:rsidTr="005D52B7">
        <w:trPr>
          <w:trHeight w:val="558"/>
        </w:trPr>
        <w:tc>
          <w:tcPr>
            <w:tcW w:w="780" w:type="dxa"/>
            <w:tcBorders>
              <w:top w:val="single" w:sz="4" w:space="0" w:color="auto"/>
              <w:left w:val="single" w:sz="18" w:space="0" w:color="auto"/>
              <w:bottom w:val="single" w:sz="4" w:space="0" w:color="auto"/>
              <w:right w:val="single" w:sz="4" w:space="0" w:color="auto"/>
            </w:tcBorders>
            <w:shd w:val="clear" w:color="auto" w:fill="DEEAF6" w:themeFill="accent1" w:themeFillTint="33"/>
            <w:vAlign w:val="center"/>
            <w:hideMark/>
          </w:tcPr>
          <w:p w14:paraId="2267B200" w14:textId="001232AD" w:rsidR="007E6251" w:rsidRPr="007E6251" w:rsidRDefault="00166A8C" w:rsidP="007E6251">
            <w:pPr>
              <w:spacing w:after="0" w:line="240" w:lineRule="auto"/>
              <w:jc w:val="center"/>
              <w:rPr>
                <w:rFonts w:ascii="Calibri" w:eastAsia="Times New Roman" w:hAnsi="Calibri" w:cs="Calibri"/>
                <w:color w:val="000000"/>
              </w:rPr>
            </w:pPr>
            <w:r>
              <w:rPr>
                <w:rFonts w:ascii="Calibri" w:eastAsia="Times New Roman" w:hAnsi="Calibri" w:cs="Calibri"/>
                <w:color w:val="000000"/>
              </w:rPr>
              <w:t>12:0</w:t>
            </w:r>
            <w:r w:rsidR="007E6251" w:rsidRPr="007E6251">
              <w:rPr>
                <w:rFonts w:ascii="Calibri" w:eastAsia="Times New Roman" w:hAnsi="Calibri" w:cs="Calibri"/>
                <w:color w:val="000000"/>
              </w:rPr>
              <w:t>0</w:t>
            </w:r>
          </w:p>
        </w:tc>
        <w:tc>
          <w:tcPr>
            <w:tcW w:w="5020" w:type="dxa"/>
            <w:tcBorders>
              <w:top w:val="single" w:sz="4" w:space="0" w:color="auto"/>
              <w:left w:val="nil"/>
              <w:bottom w:val="single" w:sz="4" w:space="0" w:color="auto"/>
              <w:right w:val="single" w:sz="12" w:space="0" w:color="auto"/>
            </w:tcBorders>
            <w:shd w:val="clear" w:color="auto" w:fill="DEEAF6" w:themeFill="accent1" w:themeFillTint="33"/>
            <w:vAlign w:val="center"/>
            <w:hideMark/>
          </w:tcPr>
          <w:p w14:paraId="7F2476F3" w14:textId="77777777" w:rsidR="007E6251" w:rsidRPr="007E6251" w:rsidRDefault="007E6251" w:rsidP="007E6251">
            <w:pPr>
              <w:spacing w:after="0" w:line="240" w:lineRule="auto"/>
              <w:jc w:val="left"/>
              <w:rPr>
                <w:rFonts w:ascii="Calibri" w:eastAsia="Times New Roman" w:hAnsi="Calibri" w:cs="Calibri"/>
                <w:color w:val="000000"/>
              </w:rPr>
            </w:pPr>
            <w:r w:rsidRPr="007E6251">
              <w:rPr>
                <w:rFonts w:ascii="Calibri" w:eastAsia="Times New Roman" w:hAnsi="Calibri" w:cs="Calibri"/>
                <w:color w:val="000000"/>
              </w:rPr>
              <w:t>Panel of Rapporteurs</w:t>
            </w:r>
          </w:p>
        </w:tc>
      </w:tr>
      <w:tr w:rsidR="007E6251" w:rsidRPr="007E6251" w14:paraId="150B928B" w14:textId="77777777" w:rsidTr="005D52B7">
        <w:trPr>
          <w:trHeight w:val="558"/>
        </w:trPr>
        <w:tc>
          <w:tcPr>
            <w:tcW w:w="780" w:type="dxa"/>
            <w:tcBorders>
              <w:top w:val="single" w:sz="4" w:space="0" w:color="auto"/>
              <w:left w:val="single" w:sz="18" w:space="0" w:color="auto"/>
              <w:bottom w:val="single" w:sz="18" w:space="0" w:color="auto"/>
              <w:right w:val="single" w:sz="4" w:space="0" w:color="auto"/>
            </w:tcBorders>
            <w:shd w:val="clear" w:color="auto" w:fill="FFFFFF" w:themeFill="background1"/>
            <w:vAlign w:val="center"/>
            <w:hideMark/>
          </w:tcPr>
          <w:p w14:paraId="17EFA6A4" w14:textId="58449ED4" w:rsidR="007E6251" w:rsidRPr="007E6251" w:rsidRDefault="00166A8C" w:rsidP="007E6251">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12:3</w:t>
            </w:r>
            <w:r w:rsidR="007E6251" w:rsidRPr="007E6251">
              <w:rPr>
                <w:rFonts w:ascii="Calibri" w:eastAsia="Times New Roman" w:hAnsi="Calibri" w:cs="Calibri"/>
                <w:color w:val="000000"/>
              </w:rPr>
              <w:t>0</w:t>
            </w:r>
          </w:p>
        </w:tc>
        <w:tc>
          <w:tcPr>
            <w:tcW w:w="5020" w:type="dxa"/>
            <w:tcBorders>
              <w:top w:val="single" w:sz="4" w:space="0" w:color="auto"/>
              <w:left w:val="nil"/>
              <w:bottom w:val="single" w:sz="18" w:space="0" w:color="auto"/>
              <w:right w:val="single" w:sz="12" w:space="0" w:color="auto"/>
            </w:tcBorders>
            <w:shd w:val="clear" w:color="auto" w:fill="FFFFFF" w:themeFill="background1"/>
            <w:vAlign w:val="center"/>
            <w:hideMark/>
          </w:tcPr>
          <w:p w14:paraId="5FD8A3AA" w14:textId="77777777" w:rsidR="007E6251" w:rsidRPr="007E6251" w:rsidRDefault="007E6251" w:rsidP="007E6251">
            <w:pPr>
              <w:spacing w:after="0" w:line="240" w:lineRule="auto"/>
              <w:jc w:val="left"/>
              <w:rPr>
                <w:rFonts w:ascii="Calibri" w:eastAsia="Times New Roman" w:hAnsi="Calibri" w:cs="Calibri"/>
                <w:color w:val="000000"/>
              </w:rPr>
            </w:pPr>
            <w:r w:rsidRPr="007E6251">
              <w:rPr>
                <w:rFonts w:ascii="Calibri" w:eastAsia="Times New Roman" w:hAnsi="Calibri" w:cs="Calibri"/>
                <w:color w:val="000000"/>
              </w:rPr>
              <w:t>Closing remarks</w:t>
            </w:r>
          </w:p>
        </w:tc>
      </w:tr>
    </w:tbl>
    <w:p w14:paraId="672179AE" w14:textId="750F0067" w:rsidR="007A232B" w:rsidRDefault="007A232B" w:rsidP="007A232B">
      <w:pPr>
        <w:rPr>
          <w:bdr w:val="none" w:sz="0" w:space="0" w:color="auto" w:frame="1"/>
        </w:rPr>
      </w:pPr>
      <w:r>
        <w:rPr>
          <w:bdr w:val="none" w:sz="0" w:space="0" w:color="auto" w:frame="1"/>
        </w:rPr>
        <w:t>*</w:t>
      </w:r>
      <w:r w:rsidRPr="007A232B">
        <w:rPr>
          <w:i/>
          <w:bdr w:val="none" w:sz="0" w:space="0" w:color="auto" w:frame="1"/>
        </w:rPr>
        <w:t>You will need to provide your own</w:t>
      </w:r>
      <w:r>
        <w:rPr>
          <w:bdr w:val="none" w:sz="0" w:space="0" w:color="auto" w:frame="1"/>
        </w:rPr>
        <w:t>.</w:t>
      </w:r>
    </w:p>
    <w:p w14:paraId="5B8F5CBD" w14:textId="122066DA" w:rsidR="00D669F5" w:rsidRDefault="00D669F5" w:rsidP="00D669F5">
      <w:pPr>
        <w:pStyle w:val="Heading3"/>
        <w:rPr>
          <w:bdr w:val="none" w:sz="0" w:space="0" w:color="auto" w:frame="1"/>
        </w:rPr>
      </w:pPr>
      <w:r>
        <w:rPr>
          <w:bdr w:val="none" w:sz="0" w:space="0" w:color="auto" w:frame="1"/>
        </w:rPr>
        <w:t>Outcomes Assessment Day Schedule</w:t>
      </w:r>
    </w:p>
    <w:p w14:paraId="7801938B" w14:textId="61F09F70" w:rsidR="00E0181B" w:rsidRDefault="00E0181B" w:rsidP="00D669F5">
      <w:pPr>
        <w:pStyle w:val="Heading2"/>
        <w:rPr>
          <w:bdr w:val="none" w:sz="0" w:space="0" w:color="auto" w:frame="1"/>
        </w:rPr>
      </w:pPr>
      <w:r>
        <w:rPr>
          <w:bdr w:val="none" w:sz="0" w:space="0" w:color="auto" w:frame="1"/>
        </w:rPr>
        <w:t>Workshops</w:t>
      </w:r>
    </w:p>
    <w:p w14:paraId="19BDF914" w14:textId="6162B7B1" w:rsidR="00F84F49" w:rsidRDefault="00F84F49" w:rsidP="00D669F5">
      <w:pPr>
        <w:pStyle w:val="Heading3"/>
        <w:numPr>
          <w:ilvl w:val="0"/>
          <w:numId w:val="15"/>
        </w:numPr>
        <w:rPr>
          <w:bdr w:val="none" w:sz="0" w:space="0" w:color="auto" w:frame="1"/>
        </w:rPr>
      </w:pPr>
      <w:r w:rsidRPr="00F84F49">
        <w:rPr>
          <w:bdr w:val="none" w:sz="0" w:space="0" w:color="auto" w:frame="1"/>
        </w:rPr>
        <w:t>Assessment Methodologies for Complex Objectives</w:t>
      </w:r>
    </w:p>
    <w:p w14:paraId="300F30D1" w14:textId="1C4D357D" w:rsidR="00AF2B47" w:rsidRPr="00AF2B47" w:rsidRDefault="00AF2B47" w:rsidP="00AF2B47">
      <w:pPr>
        <w:pStyle w:val="Subtitle"/>
        <w:ind w:left="360"/>
      </w:pPr>
      <w:r>
        <w:t>Led by Safia Benyahia</w:t>
      </w:r>
      <w:r w:rsidR="00AB32E5">
        <w:t xml:space="preserve"> and Albert Cath</w:t>
      </w:r>
    </w:p>
    <w:p w14:paraId="01D77EFE" w14:textId="16CD9FB5" w:rsidR="00F84F49" w:rsidRPr="00F84F49" w:rsidRDefault="00F84F49" w:rsidP="00F84F49">
      <w:p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b/>
          <w:bCs/>
          <w:color w:val="201F1E"/>
        </w:rPr>
        <w:t>Description of the workshop</w:t>
      </w:r>
      <w:r w:rsidRPr="00F84F49">
        <w:rPr>
          <w:rFonts w:ascii="Calibri" w:eastAsia="Times New Roman" w:hAnsi="Calibri" w:cs="Calibri"/>
          <w:color w:val="201F1E"/>
        </w:rPr>
        <w:t xml:space="preserve">: Administrative units all serve AUP’s mission, directly or indirectly, and some units center around complex, human-centered services whose impact is essentially </w:t>
      </w:r>
      <w:r w:rsidR="00AF2B47">
        <w:rPr>
          <w:rFonts w:ascii="Calibri" w:eastAsia="Times New Roman" w:hAnsi="Calibri" w:cs="Calibri"/>
          <w:color w:val="201F1E"/>
        </w:rPr>
        <w:t xml:space="preserve">impossible to fully measure (e.g., counseling, </w:t>
      </w:r>
      <w:r w:rsidRPr="00F84F49">
        <w:rPr>
          <w:rFonts w:ascii="Calibri" w:eastAsia="Times New Roman" w:hAnsi="Calibri" w:cs="Calibri"/>
          <w:color w:val="201F1E"/>
        </w:rPr>
        <w:t>leader</w:t>
      </w:r>
      <w:r w:rsidR="00AF2B47">
        <w:rPr>
          <w:rFonts w:ascii="Calibri" w:eastAsia="Times New Roman" w:hAnsi="Calibri" w:cs="Calibri"/>
          <w:color w:val="201F1E"/>
        </w:rPr>
        <w:t>ship, and career development</w:t>
      </w:r>
      <w:r w:rsidRPr="00F84F49">
        <w:rPr>
          <w:rFonts w:ascii="Calibri" w:eastAsia="Times New Roman" w:hAnsi="Calibri" w:cs="Calibri"/>
          <w:color w:val="201F1E"/>
        </w:rPr>
        <w:t>). This workshop centers around the methodologies section of the assessment report</w:t>
      </w:r>
      <w:r w:rsidR="00AF2B47">
        <w:rPr>
          <w:rFonts w:ascii="Calibri" w:eastAsia="Times New Roman" w:hAnsi="Calibri" w:cs="Calibri"/>
          <w:color w:val="201F1E"/>
        </w:rPr>
        <w:t xml:space="preserve"> for units with similarly complex objectives</w:t>
      </w:r>
      <w:r w:rsidRPr="00F84F49">
        <w:rPr>
          <w:rFonts w:ascii="Calibri" w:eastAsia="Times New Roman" w:hAnsi="Calibri" w:cs="Calibri"/>
          <w:color w:val="201F1E"/>
        </w:rPr>
        <w:t xml:space="preserve">. We hope that participants will leave </w:t>
      </w:r>
      <w:r w:rsidR="00AF2B47">
        <w:rPr>
          <w:rFonts w:ascii="Calibri" w:eastAsia="Times New Roman" w:hAnsi="Calibri" w:cs="Calibri"/>
          <w:color w:val="201F1E"/>
        </w:rPr>
        <w:t xml:space="preserve">the workshop </w:t>
      </w:r>
      <w:r w:rsidRPr="00F84F49">
        <w:rPr>
          <w:rFonts w:ascii="Calibri" w:eastAsia="Times New Roman" w:hAnsi="Calibri" w:cs="Calibri"/>
          <w:color w:val="201F1E"/>
        </w:rPr>
        <w:t xml:space="preserve">with </w:t>
      </w:r>
      <w:r w:rsidR="00AF2B47">
        <w:rPr>
          <w:rFonts w:ascii="Calibri" w:eastAsia="Times New Roman" w:hAnsi="Calibri" w:cs="Calibri"/>
          <w:color w:val="201F1E"/>
        </w:rPr>
        <w:t>better</w:t>
      </w:r>
      <w:r w:rsidRPr="00F84F49">
        <w:rPr>
          <w:rFonts w:ascii="Calibri" w:eastAsia="Times New Roman" w:hAnsi="Calibri" w:cs="Calibri"/>
          <w:color w:val="201F1E"/>
        </w:rPr>
        <w:t xml:space="preserve"> assessment methods &amp; tools, as well as a sense of readiness to embrace the complexity of their mission at AUP.</w:t>
      </w:r>
    </w:p>
    <w:p w14:paraId="432F91B1" w14:textId="77777777" w:rsidR="00F84F49" w:rsidRPr="00F84F49" w:rsidRDefault="00F84F49" w:rsidP="00F84F49">
      <w:p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color w:val="201F1E"/>
        </w:rPr>
        <w:t> </w:t>
      </w:r>
    </w:p>
    <w:p w14:paraId="12F50EB8" w14:textId="132B04AC" w:rsidR="00F84F49" w:rsidRPr="00F84F49" w:rsidRDefault="00F84F49" w:rsidP="00F84F49">
      <w:p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b/>
          <w:bCs/>
          <w:color w:val="201F1E"/>
        </w:rPr>
        <w:t>Planned activity: </w:t>
      </w:r>
      <w:r w:rsidR="00AB32E5">
        <w:rPr>
          <w:rFonts w:ascii="Calibri" w:eastAsia="Times New Roman" w:hAnsi="Calibri" w:cs="Calibri"/>
          <w:color w:val="201F1E"/>
        </w:rPr>
        <w:t>We</w:t>
      </w:r>
      <w:r w:rsidRPr="00F84F49">
        <w:rPr>
          <w:rFonts w:ascii="Calibri" w:eastAsia="Times New Roman" w:hAnsi="Calibri" w:cs="Calibri"/>
          <w:color w:val="201F1E"/>
        </w:rPr>
        <w:t xml:space="preserve"> will give a 5min introduction to complexity theory and useful definitions. Then, we will give participants a series of exercises that they can apply to their unit. We will start with more abstract questions to help participants think outside the box and not shy away from setting comple</w:t>
      </w:r>
      <w:r w:rsidR="00AF2B47">
        <w:rPr>
          <w:rFonts w:ascii="Calibri" w:eastAsia="Times New Roman" w:hAnsi="Calibri" w:cs="Calibri"/>
          <w:color w:val="201F1E"/>
        </w:rPr>
        <w:t>x goals for their units. By</w:t>
      </w:r>
      <w:r w:rsidRPr="00F84F49">
        <w:rPr>
          <w:rFonts w:ascii="Calibri" w:eastAsia="Times New Roman" w:hAnsi="Calibri" w:cs="Calibri"/>
          <w:color w:val="201F1E"/>
        </w:rPr>
        <w:t xml:space="preserve"> the end of the session, </w:t>
      </w:r>
      <w:r w:rsidR="00AF2B47">
        <w:rPr>
          <w:rFonts w:ascii="Calibri" w:eastAsia="Times New Roman" w:hAnsi="Calibri" w:cs="Calibri"/>
          <w:color w:val="201F1E"/>
        </w:rPr>
        <w:t>participants</w:t>
      </w:r>
      <w:r w:rsidRPr="00F84F49">
        <w:rPr>
          <w:rFonts w:ascii="Calibri" w:eastAsia="Times New Roman" w:hAnsi="Calibri" w:cs="Calibri"/>
          <w:color w:val="201F1E"/>
        </w:rPr>
        <w:t xml:space="preserve"> will </w:t>
      </w:r>
      <w:r w:rsidR="00AF2B47">
        <w:rPr>
          <w:rFonts w:ascii="Calibri" w:eastAsia="Times New Roman" w:hAnsi="Calibri" w:cs="Calibri"/>
          <w:color w:val="201F1E"/>
        </w:rPr>
        <w:t>have developed</w:t>
      </w:r>
      <w:r w:rsidRPr="00F84F49">
        <w:rPr>
          <w:rFonts w:ascii="Calibri" w:eastAsia="Times New Roman" w:hAnsi="Calibri" w:cs="Calibri"/>
          <w:color w:val="201F1E"/>
        </w:rPr>
        <w:t xml:space="preserve"> additional methodologies (and possibly objectives) that they can incorporate into their </w:t>
      </w:r>
      <w:r w:rsidR="00AF2B47">
        <w:rPr>
          <w:rFonts w:ascii="Calibri" w:eastAsia="Times New Roman" w:hAnsi="Calibri" w:cs="Calibri"/>
          <w:color w:val="201F1E"/>
        </w:rPr>
        <w:t>assessment strategies</w:t>
      </w:r>
      <w:r w:rsidRPr="00F84F49">
        <w:rPr>
          <w:rFonts w:ascii="Calibri" w:eastAsia="Times New Roman" w:hAnsi="Calibri" w:cs="Calibri"/>
          <w:color w:val="201F1E"/>
        </w:rPr>
        <w:t>.</w:t>
      </w:r>
    </w:p>
    <w:p w14:paraId="5E426409" w14:textId="77777777" w:rsidR="00F84F49" w:rsidRPr="00F84F49" w:rsidRDefault="00F84F49" w:rsidP="00F84F49">
      <w:p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color w:val="201F1E"/>
        </w:rPr>
        <w:t> </w:t>
      </w:r>
    </w:p>
    <w:p w14:paraId="34049A24" w14:textId="2CA961D0" w:rsidR="00F84F49" w:rsidRPr="00F84F49" w:rsidRDefault="00AF2B47" w:rsidP="00F84F49">
      <w:pPr>
        <w:shd w:val="clear" w:color="auto" w:fill="FFFFFF"/>
        <w:spacing w:after="0" w:line="240" w:lineRule="auto"/>
        <w:jc w:val="left"/>
        <w:rPr>
          <w:rFonts w:ascii="Calibri" w:eastAsia="Times New Roman" w:hAnsi="Calibri" w:cs="Calibri"/>
          <w:color w:val="201F1E"/>
        </w:rPr>
      </w:pPr>
      <w:r>
        <w:rPr>
          <w:rFonts w:ascii="Calibri" w:eastAsia="Times New Roman" w:hAnsi="Calibri" w:cs="Calibri"/>
          <w:color w:val="201F1E"/>
        </w:rPr>
        <w:t xml:space="preserve">The activities and </w:t>
      </w:r>
      <w:r w:rsidR="00F84F49" w:rsidRPr="00F84F49">
        <w:rPr>
          <w:rFonts w:ascii="Calibri" w:eastAsia="Times New Roman" w:hAnsi="Calibri" w:cs="Calibri"/>
          <w:color w:val="201F1E"/>
        </w:rPr>
        <w:t>questions will address the following topics:</w:t>
      </w:r>
    </w:p>
    <w:p w14:paraId="2F9A2DFF" w14:textId="77777777" w:rsidR="00F84F49" w:rsidRPr="00F84F49" w:rsidRDefault="00F84F49" w:rsidP="00F93D04">
      <w:pPr>
        <w:numPr>
          <w:ilvl w:val="0"/>
          <w:numId w:val="11"/>
        </w:num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color w:val="201F1E"/>
        </w:rPr>
        <w:t>Highlight and embrace the complexity of AUP’s mission and each unit’s mission</w:t>
      </w:r>
    </w:p>
    <w:p w14:paraId="48E35E16" w14:textId="77777777" w:rsidR="00F84F49" w:rsidRPr="00F84F49" w:rsidRDefault="00F84F49" w:rsidP="00F93D04">
      <w:pPr>
        <w:numPr>
          <w:ilvl w:val="0"/>
          <w:numId w:val="11"/>
        </w:num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color w:val="201F1E"/>
        </w:rPr>
        <w:t>Identify mission-critical elements that don’t currently appear in the assessment report (important but intangible variables such as soft skills, relationships, or personal growth)</w:t>
      </w:r>
    </w:p>
    <w:p w14:paraId="559D52A6" w14:textId="0EA0E014" w:rsidR="00F84F49" w:rsidRPr="00F84F49" w:rsidRDefault="00F84F49" w:rsidP="00F93D04">
      <w:pPr>
        <w:numPr>
          <w:ilvl w:val="0"/>
          <w:numId w:val="11"/>
        </w:num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color w:val="201F1E"/>
        </w:rPr>
        <w:t xml:space="preserve">Why should we </w:t>
      </w:r>
      <w:r w:rsidR="00F20923">
        <w:rPr>
          <w:rFonts w:ascii="Calibri" w:eastAsia="Times New Roman" w:hAnsi="Calibri" w:cs="Calibri"/>
          <w:color w:val="201F1E"/>
        </w:rPr>
        <w:t xml:space="preserve">(or why should we not!) </w:t>
      </w:r>
      <w:r w:rsidRPr="00F84F49">
        <w:rPr>
          <w:rFonts w:ascii="Calibri" w:eastAsia="Times New Roman" w:hAnsi="Calibri" w:cs="Calibri"/>
          <w:color w:val="201F1E"/>
        </w:rPr>
        <w:t>incorporate th</w:t>
      </w:r>
      <w:r w:rsidR="00F20923">
        <w:rPr>
          <w:rFonts w:ascii="Calibri" w:eastAsia="Times New Roman" w:hAnsi="Calibri" w:cs="Calibri"/>
          <w:color w:val="201F1E"/>
        </w:rPr>
        <w:t>ese variables into assessment?</w:t>
      </w:r>
    </w:p>
    <w:p w14:paraId="0F789049" w14:textId="77777777" w:rsidR="00F84F49" w:rsidRPr="00F84F49" w:rsidRDefault="00F84F49" w:rsidP="00F93D04">
      <w:pPr>
        <w:numPr>
          <w:ilvl w:val="0"/>
          <w:numId w:val="11"/>
        </w:num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color w:val="201F1E"/>
        </w:rPr>
        <w:t>Sharing tools &amp; methods to incorporate these variables into assessment reports</w:t>
      </w:r>
    </w:p>
    <w:p w14:paraId="1F43FC2A" w14:textId="77777777" w:rsidR="00F84F49" w:rsidRPr="00F84F49" w:rsidRDefault="00F84F49" w:rsidP="00F93D04">
      <w:pPr>
        <w:numPr>
          <w:ilvl w:val="0"/>
          <w:numId w:val="11"/>
        </w:num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color w:val="201F1E"/>
        </w:rPr>
        <w:t>Closing thoughts and recommendations</w:t>
      </w:r>
    </w:p>
    <w:p w14:paraId="0E2DA137" w14:textId="77777777" w:rsidR="00F84F49" w:rsidRPr="00F84F49" w:rsidRDefault="00F84F49" w:rsidP="00F84F49">
      <w:p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color w:val="201F1E"/>
        </w:rPr>
        <w:t> </w:t>
      </w:r>
    </w:p>
    <w:p w14:paraId="078E792D" w14:textId="77777777" w:rsidR="00F84F49" w:rsidRPr="00F84F49" w:rsidRDefault="00F84F49" w:rsidP="00F84F49">
      <w:p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b/>
          <w:bCs/>
          <w:color w:val="201F1E"/>
        </w:rPr>
        <w:t>Planned outcomes</w:t>
      </w:r>
      <w:r w:rsidRPr="00F84F49">
        <w:rPr>
          <w:rFonts w:ascii="Calibri" w:eastAsia="Times New Roman" w:hAnsi="Calibri" w:cs="Calibri"/>
          <w:color w:val="201F1E"/>
        </w:rPr>
        <w:t>:</w:t>
      </w:r>
    </w:p>
    <w:p w14:paraId="7FCB5DAE" w14:textId="77777777" w:rsidR="00F84F49" w:rsidRPr="00F84F49" w:rsidRDefault="00F84F49" w:rsidP="00F93D04">
      <w:pPr>
        <w:numPr>
          <w:ilvl w:val="0"/>
          <w:numId w:val="10"/>
        </w:num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color w:val="201F1E"/>
        </w:rPr>
        <w:t>Colleagues will have made progress on the “assessment methodology for the objective” section of their report. They may develop new tools &amp; evidence for existing objectives or redefine their objectives.</w:t>
      </w:r>
    </w:p>
    <w:p w14:paraId="37D5CE1A" w14:textId="0254BC30" w:rsidR="00F84F49" w:rsidRPr="00F84F49" w:rsidRDefault="00F84F49" w:rsidP="00AB32E5">
      <w:pPr>
        <w:numPr>
          <w:ilvl w:val="0"/>
          <w:numId w:val="10"/>
        </w:num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color w:val="201F1E"/>
        </w:rPr>
        <w:t xml:space="preserve">Colleagues will </w:t>
      </w:r>
      <w:r w:rsidR="00AB32E5" w:rsidRPr="00AB32E5">
        <w:rPr>
          <w:rFonts w:ascii="Calibri" w:eastAsia="Times New Roman" w:hAnsi="Calibri" w:cs="Calibri"/>
          <w:color w:val="201F1E"/>
        </w:rPr>
        <w:t>develop strategies to help them</w:t>
      </w:r>
      <w:r w:rsidR="00AB32E5">
        <w:rPr>
          <w:rFonts w:ascii="Calibri" w:eastAsia="Times New Roman" w:hAnsi="Calibri" w:cs="Calibri"/>
          <w:color w:val="201F1E"/>
        </w:rPr>
        <w:t xml:space="preserve"> </w:t>
      </w:r>
      <w:r w:rsidRPr="00F84F49">
        <w:rPr>
          <w:rFonts w:ascii="Calibri" w:eastAsia="Times New Roman" w:hAnsi="Calibri" w:cs="Calibri"/>
          <w:color w:val="201F1E"/>
        </w:rPr>
        <w:t>tackle complex objectives that are central to their unit’s missions. This is founded on the belief that it’s better to assess what’s difficult to measure to the best of our ability than to over-simplify the assessment process and ignore important variables.</w:t>
      </w:r>
    </w:p>
    <w:p w14:paraId="205098E2" w14:textId="0369A957" w:rsidR="00F84F49" w:rsidRDefault="00F84F49" w:rsidP="00F93D04">
      <w:pPr>
        <w:numPr>
          <w:ilvl w:val="0"/>
          <w:numId w:val="10"/>
        </w:num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color w:val="201F1E"/>
        </w:rPr>
        <w:t>They will leave the workshop excited about assessment!</w:t>
      </w:r>
    </w:p>
    <w:p w14:paraId="07922C33" w14:textId="77359961" w:rsidR="00D669F5" w:rsidRDefault="00D669F5" w:rsidP="00D669F5">
      <w:pPr>
        <w:shd w:val="clear" w:color="auto" w:fill="FFFFFF"/>
        <w:spacing w:after="0" w:line="240" w:lineRule="auto"/>
        <w:jc w:val="left"/>
        <w:rPr>
          <w:rFonts w:ascii="Calibri" w:eastAsia="Times New Roman" w:hAnsi="Calibri" w:cs="Calibri"/>
          <w:color w:val="201F1E"/>
        </w:rPr>
      </w:pPr>
    </w:p>
    <w:p w14:paraId="5E4A27A8" w14:textId="22724D17" w:rsidR="00D669F5" w:rsidRDefault="00D669F5" w:rsidP="00D669F5">
      <w:pPr>
        <w:pStyle w:val="Heading4"/>
        <w:rPr>
          <w:rFonts w:eastAsia="Times New Roman"/>
        </w:rPr>
      </w:pPr>
      <w:r>
        <w:rPr>
          <w:rFonts w:eastAsia="Times New Roman"/>
        </w:rPr>
        <w:t xml:space="preserve">Notes from meeting from </w:t>
      </w:r>
      <w:r>
        <w:t>Safia Benyahia</w:t>
      </w:r>
      <w:r>
        <w:rPr>
          <w:rFonts w:eastAsia="Times New Roman"/>
        </w:rPr>
        <w:t>:</w:t>
      </w:r>
    </w:p>
    <w:p w14:paraId="36D88798" w14:textId="78DAD92D" w:rsidR="00D669F5" w:rsidRPr="00D669F5" w:rsidRDefault="00D669F5" w:rsidP="00D669F5">
      <w:pPr>
        <w:shd w:val="clear" w:color="auto" w:fill="FFFFFF"/>
        <w:spacing w:after="0" w:line="240" w:lineRule="auto"/>
        <w:jc w:val="left"/>
        <w:rPr>
          <w:rFonts w:ascii="Calibri" w:eastAsia="Times New Roman" w:hAnsi="Calibri" w:cs="Calibri"/>
          <w:color w:val="201F1E"/>
        </w:rPr>
      </w:pPr>
    </w:p>
    <w:p w14:paraId="2BD6944F" w14:textId="77777777" w:rsidR="00D669F5" w:rsidRPr="00D669F5" w:rsidRDefault="00D669F5" w:rsidP="00D669F5">
      <w:pPr>
        <w:numPr>
          <w:ilvl w:val="0"/>
          <w:numId w:val="16"/>
        </w:numPr>
        <w:shd w:val="clear" w:color="auto" w:fill="FFFFFF"/>
        <w:spacing w:after="0" w:line="240" w:lineRule="auto"/>
        <w:jc w:val="left"/>
        <w:rPr>
          <w:rFonts w:ascii="Calibri" w:eastAsia="Times New Roman" w:hAnsi="Calibri" w:cs="Calibri"/>
          <w:i/>
          <w:color w:val="201F1E"/>
        </w:rPr>
      </w:pPr>
      <w:r w:rsidRPr="00D669F5">
        <w:rPr>
          <w:rFonts w:ascii="Calibri" w:eastAsia="Times New Roman" w:hAnsi="Calibri" w:cs="Calibri"/>
          <w:i/>
          <w:color w:val="201F1E"/>
        </w:rPr>
        <w:t>We opened with a storyboarding exercise as a tool to help build a bridge between our lived realities that we must translate into a report with written text and numbers. The idea is that drawings could better articulate the in-between (inspired by a talk given by Joe Gebbia, co-founder of Airbnb)</w:t>
      </w:r>
    </w:p>
    <w:p w14:paraId="6204561E" w14:textId="77777777" w:rsidR="00D669F5" w:rsidRPr="00D669F5" w:rsidRDefault="00D669F5" w:rsidP="00D669F5">
      <w:pPr>
        <w:numPr>
          <w:ilvl w:val="0"/>
          <w:numId w:val="16"/>
        </w:numPr>
        <w:shd w:val="clear" w:color="auto" w:fill="FFFFFF"/>
        <w:spacing w:after="0" w:line="240" w:lineRule="auto"/>
        <w:jc w:val="left"/>
        <w:rPr>
          <w:rFonts w:ascii="Calibri" w:eastAsia="Times New Roman" w:hAnsi="Calibri" w:cs="Calibri"/>
          <w:i/>
          <w:color w:val="201F1E"/>
        </w:rPr>
      </w:pPr>
      <w:r w:rsidRPr="00D669F5">
        <w:rPr>
          <w:rFonts w:ascii="Calibri" w:eastAsia="Times New Roman" w:hAnsi="Calibri" w:cs="Calibri"/>
          <w:i/>
          <w:color w:val="201F1E"/>
        </w:rPr>
        <w:lastRenderedPageBreak/>
        <w:t>Participants shared drawings that depicted a lived reality that they don’t know how to effectively translate into an assessment model.</w:t>
      </w:r>
    </w:p>
    <w:p w14:paraId="5B68984F" w14:textId="77777777" w:rsidR="00D669F5" w:rsidRPr="00D669F5" w:rsidRDefault="00D669F5" w:rsidP="00D669F5">
      <w:pPr>
        <w:numPr>
          <w:ilvl w:val="0"/>
          <w:numId w:val="16"/>
        </w:numPr>
        <w:shd w:val="clear" w:color="auto" w:fill="FFFFFF"/>
        <w:spacing w:after="0" w:line="240" w:lineRule="auto"/>
        <w:jc w:val="left"/>
        <w:rPr>
          <w:rFonts w:ascii="Calibri" w:eastAsia="Times New Roman" w:hAnsi="Calibri" w:cs="Calibri"/>
          <w:i/>
          <w:color w:val="201F1E"/>
        </w:rPr>
      </w:pPr>
      <w:r w:rsidRPr="00D669F5">
        <w:rPr>
          <w:rFonts w:ascii="Calibri" w:eastAsia="Times New Roman" w:hAnsi="Calibri" w:cs="Calibri"/>
          <w:i/>
          <w:color w:val="201F1E"/>
        </w:rPr>
        <w:t>Albert Cath gave a 5min “crash course” on managing in complexity. The main take-away was that standard assessment tools work well for simple objective and there are other methodologies for (imperfectly) assessing emergent, chaotic and complex situations that arise in reality.</w:t>
      </w:r>
    </w:p>
    <w:p w14:paraId="56A7FF9D" w14:textId="77777777" w:rsidR="00D669F5" w:rsidRPr="00D669F5" w:rsidRDefault="00D669F5" w:rsidP="00D669F5">
      <w:pPr>
        <w:numPr>
          <w:ilvl w:val="0"/>
          <w:numId w:val="16"/>
        </w:numPr>
        <w:shd w:val="clear" w:color="auto" w:fill="FFFFFF"/>
        <w:spacing w:after="0" w:line="240" w:lineRule="auto"/>
        <w:jc w:val="left"/>
        <w:rPr>
          <w:rFonts w:ascii="Calibri" w:eastAsia="Times New Roman" w:hAnsi="Calibri" w:cs="Calibri"/>
          <w:i/>
          <w:color w:val="201F1E"/>
        </w:rPr>
      </w:pPr>
      <w:r w:rsidRPr="00D669F5">
        <w:rPr>
          <w:rFonts w:ascii="Calibri" w:eastAsia="Times New Roman" w:hAnsi="Calibri" w:cs="Calibri"/>
          <w:i/>
          <w:color w:val="201F1E"/>
        </w:rPr>
        <w:t>We went back to our storyboards and discussed how to tie our objectives to AUP’s mission via storytelling (this is particularly useful when our activities serve AUP’s mission indirectly, as is the case for most administrative units)</w:t>
      </w:r>
    </w:p>
    <w:p w14:paraId="06061FFA" w14:textId="77777777" w:rsidR="00D669F5" w:rsidRPr="00D669F5" w:rsidRDefault="00D669F5" w:rsidP="00D669F5">
      <w:pPr>
        <w:numPr>
          <w:ilvl w:val="0"/>
          <w:numId w:val="16"/>
        </w:numPr>
        <w:shd w:val="clear" w:color="auto" w:fill="FFFFFF"/>
        <w:spacing w:after="0" w:line="240" w:lineRule="auto"/>
        <w:jc w:val="left"/>
        <w:rPr>
          <w:rFonts w:ascii="Calibri" w:eastAsia="Times New Roman" w:hAnsi="Calibri" w:cs="Calibri"/>
          <w:i/>
          <w:color w:val="201F1E"/>
        </w:rPr>
      </w:pPr>
      <w:r w:rsidRPr="00D669F5">
        <w:rPr>
          <w:rFonts w:ascii="Calibri" w:eastAsia="Times New Roman" w:hAnsi="Calibri" w:cs="Calibri"/>
          <w:i/>
          <w:color w:val="201F1E"/>
        </w:rPr>
        <w:t>We encouraged participants to go ahead and set complex objectives for themselves (that link with the mission and strategy), keeping in mind that they don’t need definitive conclusions or scientific proof. The idea is to embrace the complexity of our activities and that it’s better to imperfectly incorporate these lived experiences into our assessment practices than not at all.</w:t>
      </w:r>
    </w:p>
    <w:p w14:paraId="3405698D" w14:textId="77777777" w:rsidR="00D669F5" w:rsidRPr="00D669F5" w:rsidRDefault="00D669F5" w:rsidP="00D669F5">
      <w:pPr>
        <w:shd w:val="clear" w:color="auto" w:fill="FFFFFF"/>
        <w:spacing w:after="0" w:line="240" w:lineRule="auto"/>
        <w:ind w:left="360"/>
        <w:jc w:val="left"/>
        <w:rPr>
          <w:rFonts w:ascii="Calibri" w:eastAsia="Times New Roman" w:hAnsi="Calibri" w:cs="Calibri"/>
          <w:i/>
          <w:color w:val="201F1E"/>
        </w:rPr>
      </w:pPr>
      <w:r w:rsidRPr="00D669F5">
        <w:rPr>
          <w:rFonts w:ascii="Calibri" w:eastAsia="Times New Roman" w:hAnsi="Calibri" w:cs="Calibri"/>
          <w:i/>
          <w:color w:val="201F1E"/>
        </w:rPr>
        <w:t> </w:t>
      </w:r>
    </w:p>
    <w:p w14:paraId="4EAF14BF" w14:textId="77777777" w:rsidR="00D669F5" w:rsidRPr="00D669F5" w:rsidRDefault="00D669F5" w:rsidP="00D669F5">
      <w:pPr>
        <w:shd w:val="clear" w:color="auto" w:fill="FFFFFF"/>
        <w:spacing w:after="0" w:line="240" w:lineRule="auto"/>
        <w:ind w:left="360"/>
        <w:jc w:val="left"/>
        <w:rPr>
          <w:rFonts w:ascii="Calibri" w:eastAsia="Times New Roman" w:hAnsi="Calibri" w:cs="Calibri"/>
          <w:i/>
          <w:color w:val="201F1E"/>
        </w:rPr>
      </w:pPr>
      <w:r w:rsidRPr="00D669F5">
        <w:rPr>
          <w:rFonts w:ascii="Calibri" w:eastAsia="Times New Roman" w:hAnsi="Calibri" w:cs="Calibri"/>
          <w:i/>
          <w:color w:val="201F1E"/>
        </w:rPr>
        <w:t>The discussion also touched on other points brought forth by participants:</w:t>
      </w:r>
    </w:p>
    <w:p w14:paraId="2DBBCB04" w14:textId="77777777" w:rsidR="00D669F5" w:rsidRPr="00D669F5" w:rsidRDefault="00D669F5" w:rsidP="00D669F5">
      <w:pPr>
        <w:shd w:val="clear" w:color="auto" w:fill="FFFFFF"/>
        <w:spacing w:after="0" w:line="240" w:lineRule="auto"/>
        <w:ind w:left="1080" w:hanging="360"/>
        <w:jc w:val="left"/>
        <w:rPr>
          <w:rFonts w:ascii="Calibri" w:eastAsia="Times New Roman" w:hAnsi="Calibri" w:cs="Calibri"/>
          <w:i/>
          <w:color w:val="201F1E"/>
        </w:rPr>
      </w:pPr>
      <w:r w:rsidRPr="00D669F5">
        <w:rPr>
          <w:rFonts w:ascii="Symbol" w:eastAsia="Times New Roman" w:hAnsi="Symbol" w:cs="Calibri"/>
          <w:i/>
          <w:color w:val="201F1E"/>
          <w:sz w:val="20"/>
          <w:szCs w:val="20"/>
          <w:bdr w:val="none" w:sz="0" w:space="0" w:color="auto" w:frame="1"/>
        </w:rPr>
        <w:t></w:t>
      </w:r>
      <w:r w:rsidRPr="00D669F5">
        <w:rPr>
          <w:rFonts w:ascii="Times New Roman" w:eastAsia="Times New Roman" w:hAnsi="Times New Roman" w:cs="Times New Roman"/>
          <w:i/>
          <w:color w:val="201F1E"/>
          <w:sz w:val="14"/>
          <w:szCs w:val="14"/>
          <w:bdr w:val="none" w:sz="0" w:space="0" w:color="auto" w:frame="1"/>
        </w:rPr>
        <w:t>       </w:t>
      </w:r>
      <w:r w:rsidRPr="00D669F5">
        <w:rPr>
          <w:rFonts w:ascii="Calibri" w:eastAsia="Times New Roman" w:hAnsi="Calibri" w:cs="Calibri"/>
          <w:i/>
          <w:color w:val="201F1E"/>
        </w:rPr>
        <w:t>The time that assessment takes and balancing that with executing our mission</w:t>
      </w:r>
    </w:p>
    <w:p w14:paraId="186813F3" w14:textId="77777777" w:rsidR="00D669F5" w:rsidRPr="00D669F5" w:rsidRDefault="00D669F5" w:rsidP="00D669F5">
      <w:pPr>
        <w:shd w:val="clear" w:color="auto" w:fill="FFFFFF"/>
        <w:spacing w:after="0" w:line="240" w:lineRule="auto"/>
        <w:ind w:left="1080" w:hanging="360"/>
        <w:jc w:val="left"/>
        <w:rPr>
          <w:rFonts w:ascii="Calibri" w:eastAsia="Times New Roman" w:hAnsi="Calibri" w:cs="Calibri"/>
          <w:i/>
          <w:color w:val="201F1E"/>
        </w:rPr>
      </w:pPr>
      <w:r w:rsidRPr="00D669F5">
        <w:rPr>
          <w:rFonts w:ascii="Symbol" w:eastAsia="Times New Roman" w:hAnsi="Symbol" w:cs="Calibri"/>
          <w:i/>
          <w:color w:val="201F1E"/>
          <w:sz w:val="20"/>
          <w:szCs w:val="20"/>
          <w:bdr w:val="none" w:sz="0" w:space="0" w:color="auto" w:frame="1"/>
        </w:rPr>
        <w:t></w:t>
      </w:r>
      <w:r w:rsidRPr="00D669F5">
        <w:rPr>
          <w:rFonts w:ascii="Times New Roman" w:eastAsia="Times New Roman" w:hAnsi="Times New Roman" w:cs="Times New Roman"/>
          <w:i/>
          <w:color w:val="201F1E"/>
          <w:sz w:val="14"/>
          <w:szCs w:val="14"/>
          <w:bdr w:val="none" w:sz="0" w:space="0" w:color="auto" w:frame="1"/>
        </w:rPr>
        <w:t>       </w:t>
      </w:r>
      <w:r w:rsidRPr="00D669F5">
        <w:rPr>
          <w:rFonts w:ascii="Calibri" w:eastAsia="Times New Roman" w:hAnsi="Calibri" w:cs="Calibri"/>
          <w:i/>
          <w:color w:val="201F1E"/>
        </w:rPr>
        <w:t>The phrasing of our objects, as we’ll never be able to assess vague objectives</w:t>
      </w:r>
    </w:p>
    <w:p w14:paraId="6BD20D4B" w14:textId="77777777" w:rsidR="00D669F5" w:rsidRPr="00D669F5" w:rsidRDefault="00D669F5" w:rsidP="00D669F5">
      <w:pPr>
        <w:shd w:val="clear" w:color="auto" w:fill="FFFFFF"/>
        <w:spacing w:after="0" w:line="240" w:lineRule="auto"/>
        <w:ind w:left="1080" w:hanging="360"/>
        <w:jc w:val="left"/>
        <w:rPr>
          <w:rFonts w:ascii="Calibri" w:eastAsia="Times New Roman" w:hAnsi="Calibri" w:cs="Calibri"/>
          <w:i/>
          <w:color w:val="201F1E"/>
        </w:rPr>
      </w:pPr>
      <w:r w:rsidRPr="00D669F5">
        <w:rPr>
          <w:rFonts w:ascii="Symbol" w:eastAsia="Times New Roman" w:hAnsi="Symbol" w:cs="Calibri"/>
          <w:i/>
          <w:color w:val="201F1E"/>
          <w:sz w:val="20"/>
          <w:szCs w:val="20"/>
          <w:bdr w:val="none" w:sz="0" w:space="0" w:color="auto" w:frame="1"/>
        </w:rPr>
        <w:t></w:t>
      </w:r>
      <w:r w:rsidRPr="00D669F5">
        <w:rPr>
          <w:rFonts w:ascii="Times New Roman" w:eastAsia="Times New Roman" w:hAnsi="Times New Roman" w:cs="Times New Roman"/>
          <w:i/>
          <w:color w:val="201F1E"/>
          <w:sz w:val="14"/>
          <w:szCs w:val="14"/>
          <w:bdr w:val="none" w:sz="0" w:space="0" w:color="auto" w:frame="1"/>
        </w:rPr>
        <w:t>       </w:t>
      </w:r>
      <w:r w:rsidRPr="00D669F5">
        <w:rPr>
          <w:rFonts w:ascii="Calibri" w:eastAsia="Times New Roman" w:hAnsi="Calibri" w:cs="Calibri"/>
          <w:i/>
          <w:color w:val="201F1E"/>
        </w:rPr>
        <w:t>We realized that we’re all in the same boat! For admin, our services often have an indirect impact on the student learning experience, which adds a layer of complexity to our assessment. Faculty members talked about human interactions and learning outcomes that they experienced in their classrooms but couldn’t easily incorporate in their reports (after all, learning and human relationships are complex)</w:t>
      </w:r>
    </w:p>
    <w:p w14:paraId="7454E30A" w14:textId="77777777" w:rsidR="00D669F5" w:rsidRPr="00D669F5" w:rsidRDefault="00D669F5" w:rsidP="00D669F5">
      <w:pPr>
        <w:numPr>
          <w:ilvl w:val="0"/>
          <w:numId w:val="17"/>
        </w:numPr>
        <w:shd w:val="clear" w:color="auto" w:fill="FFFFFF"/>
        <w:spacing w:after="0" w:line="240" w:lineRule="auto"/>
        <w:ind w:left="1080"/>
        <w:jc w:val="left"/>
        <w:rPr>
          <w:rFonts w:ascii="Calibri" w:eastAsia="Times New Roman" w:hAnsi="Calibri" w:cs="Calibri"/>
          <w:i/>
          <w:color w:val="201F1E"/>
        </w:rPr>
      </w:pPr>
      <w:r w:rsidRPr="00D669F5">
        <w:rPr>
          <w:rFonts w:ascii="Calibri" w:eastAsia="Times New Roman" w:hAnsi="Calibri" w:cs="Calibri"/>
          <w:i/>
          <w:color w:val="201F1E"/>
        </w:rPr>
        <w:t>Admin units weren’t clear as to who read their report and how it was used beyond self-reflection on how to improve their units, if it influenced decision-making at the higher level or not.</w:t>
      </w:r>
    </w:p>
    <w:p w14:paraId="7796ECF1" w14:textId="77777777" w:rsidR="00D669F5" w:rsidRPr="00D669F5" w:rsidRDefault="00D669F5" w:rsidP="00D669F5">
      <w:pPr>
        <w:shd w:val="clear" w:color="auto" w:fill="FFFFFF"/>
        <w:spacing w:after="0" w:line="240" w:lineRule="auto"/>
        <w:jc w:val="left"/>
        <w:rPr>
          <w:rFonts w:ascii="Calibri" w:eastAsia="Times New Roman" w:hAnsi="Calibri" w:cs="Calibri"/>
          <w:i/>
          <w:color w:val="201F1E"/>
        </w:rPr>
      </w:pPr>
      <w:r w:rsidRPr="00D669F5">
        <w:rPr>
          <w:rFonts w:ascii="Calibri" w:eastAsia="Times New Roman" w:hAnsi="Calibri" w:cs="Calibri"/>
          <w:i/>
          <w:color w:val="201F1E"/>
        </w:rPr>
        <w:t> </w:t>
      </w:r>
    </w:p>
    <w:p w14:paraId="740CD28F" w14:textId="77777777" w:rsidR="00D669F5" w:rsidRPr="00D669F5" w:rsidRDefault="00D669F5" w:rsidP="00D669F5">
      <w:pPr>
        <w:shd w:val="clear" w:color="auto" w:fill="FFFFFF"/>
        <w:spacing w:after="0" w:line="240" w:lineRule="auto"/>
        <w:jc w:val="left"/>
        <w:rPr>
          <w:rFonts w:ascii="Calibri" w:eastAsia="Times New Roman" w:hAnsi="Calibri" w:cs="Calibri"/>
          <w:i/>
          <w:color w:val="201F1E"/>
        </w:rPr>
      </w:pPr>
      <w:r w:rsidRPr="00D669F5">
        <w:rPr>
          <w:rFonts w:ascii="Calibri" w:eastAsia="Times New Roman" w:hAnsi="Calibri" w:cs="Calibri"/>
          <w:i/>
          <w:color w:val="201F1E"/>
        </w:rPr>
        <w:t>People were very engaged, so the discussion was dynamic and we didn’t have time to carve out real objectives and methodologies together. We  gave them some tips from complexity theory that they could use when they tackle their assessment reports.</w:t>
      </w:r>
    </w:p>
    <w:p w14:paraId="1BFFC477" w14:textId="3E43261C" w:rsidR="00F84F49" w:rsidRPr="00F84F49" w:rsidRDefault="00F84F49" w:rsidP="00F84F49"/>
    <w:p w14:paraId="6F862C69" w14:textId="5318470C" w:rsidR="00E0181B" w:rsidRDefault="00F84F49" w:rsidP="00D669F5">
      <w:pPr>
        <w:pStyle w:val="Heading3"/>
        <w:numPr>
          <w:ilvl w:val="0"/>
          <w:numId w:val="15"/>
        </w:numPr>
        <w:rPr>
          <w:bdr w:val="none" w:sz="0" w:space="0" w:color="auto" w:frame="1"/>
        </w:rPr>
      </w:pPr>
      <w:r w:rsidRPr="00F84F49">
        <w:rPr>
          <w:bdr w:val="none" w:sz="0" w:space="0" w:color="auto" w:frame="1"/>
        </w:rPr>
        <w:t xml:space="preserve">Assessment of the FirstBridge Information Literacy </w:t>
      </w:r>
      <w:r w:rsidR="008867E2">
        <w:rPr>
          <w:bdr w:val="none" w:sz="0" w:space="0" w:color="auto" w:frame="1"/>
        </w:rPr>
        <w:t>Learning Outcome</w:t>
      </w:r>
      <w:r w:rsidRPr="00F84F49">
        <w:rPr>
          <w:bdr w:val="none" w:sz="0" w:space="0" w:color="auto" w:frame="1"/>
        </w:rPr>
        <w:t xml:space="preserve"> through Course Assignments</w:t>
      </w:r>
      <w:r>
        <w:rPr>
          <w:bdr w:val="none" w:sz="0" w:space="0" w:color="auto" w:frame="1"/>
        </w:rPr>
        <w:t>.</w:t>
      </w:r>
    </w:p>
    <w:p w14:paraId="0962AE29" w14:textId="14B53CF5" w:rsidR="00E0181B" w:rsidRPr="00E0181B" w:rsidRDefault="00F20923" w:rsidP="00E0181B">
      <w:pPr>
        <w:pStyle w:val="Subtitle"/>
      </w:pPr>
      <w:r>
        <w:t xml:space="preserve">      Led</w:t>
      </w:r>
      <w:r w:rsidR="00E0181B">
        <w:t xml:space="preserve"> </w:t>
      </w:r>
      <w:r w:rsidR="00A613CA">
        <w:t xml:space="preserve">by </w:t>
      </w:r>
      <w:r w:rsidR="00F84F49">
        <w:t>Laurence Amoureux</w:t>
      </w:r>
    </w:p>
    <w:p w14:paraId="432660C4" w14:textId="4CC108A0" w:rsidR="00F84F49" w:rsidRPr="00F84F49" w:rsidRDefault="00F84F49" w:rsidP="00F84F49">
      <w:p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color w:val="201F1E"/>
        </w:rPr>
        <w:t>The purpose of this s</w:t>
      </w:r>
      <w:r>
        <w:rPr>
          <w:rFonts w:ascii="Calibri" w:eastAsia="Times New Roman" w:hAnsi="Calibri" w:cs="Calibri"/>
          <w:color w:val="201F1E"/>
        </w:rPr>
        <w:t>ession, meant for</w:t>
      </w:r>
      <w:r w:rsidRPr="00F84F49">
        <w:rPr>
          <w:rFonts w:ascii="Calibri" w:eastAsia="Times New Roman" w:hAnsi="Calibri" w:cs="Calibri"/>
          <w:color w:val="201F1E"/>
        </w:rPr>
        <w:t xml:space="preserve"> FirstBridge Faculty and Librarians</w:t>
      </w:r>
      <w:r w:rsidR="00F20923">
        <w:rPr>
          <w:rFonts w:ascii="Calibri" w:eastAsia="Times New Roman" w:hAnsi="Calibri" w:cs="Calibri"/>
          <w:color w:val="201F1E"/>
        </w:rPr>
        <w:t>,</w:t>
      </w:r>
      <w:r w:rsidRPr="00F84F49">
        <w:rPr>
          <w:rFonts w:ascii="Calibri" w:eastAsia="Times New Roman" w:hAnsi="Calibri" w:cs="Calibri"/>
          <w:color w:val="201F1E"/>
        </w:rPr>
        <w:t xml:space="preserve"> is to get together as a group and make progress with the assessment of the FB Info Lit LO.</w:t>
      </w:r>
    </w:p>
    <w:p w14:paraId="325B1A9E" w14:textId="290DED33" w:rsidR="00F84F49" w:rsidRPr="00F84F49" w:rsidRDefault="00F84F49" w:rsidP="00F84F49">
      <w:pPr>
        <w:shd w:val="clear" w:color="auto" w:fill="FFFFFF"/>
        <w:spacing w:after="0" w:line="240" w:lineRule="auto"/>
        <w:jc w:val="left"/>
        <w:rPr>
          <w:rFonts w:ascii="Calibri" w:eastAsia="Times New Roman" w:hAnsi="Calibri" w:cs="Calibri"/>
          <w:color w:val="201F1E"/>
        </w:rPr>
      </w:pPr>
      <w:r w:rsidRPr="00F84F49">
        <w:rPr>
          <w:rFonts w:ascii="Calibri" w:eastAsia="Times New Roman" w:hAnsi="Calibri" w:cs="Calibri"/>
          <w:color w:val="201F1E"/>
        </w:rPr>
        <w:t xml:space="preserve">We will meet both as a whole group and subgroups* of faculty with their liaison librarians to discuss course assignments (bring your draft syllabus or at least </w:t>
      </w:r>
      <w:r w:rsidR="00F20923">
        <w:rPr>
          <w:rFonts w:ascii="Calibri" w:eastAsia="Times New Roman" w:hAnsi="Calibri" w:cs="Calibri"/>
          <w:color w:val="201F1E"/>
        </w:rPr>
        <w:t xml:space="preserve">your </w:t>
      </w:r>
      <w:r w:rsidRPr="00F84F49">
        <w:rPr>
          <w:rFonts w:ascii="Calibri" w:eastAsia="Times New Roman" w:hAnsi="Calibri" w:cs="Calibri"/>
          <w:color w:val="201F1E"/>
        </w:rPr>
        <w:t>students’ assignments)  and how they could be best used to assess the Info Lit LO**. Meeting in advance as a group will allow us to prepare by sharing experience regarding the assessment of that specific LO. At this point, an analytic grading rubric for a specific assignment - an annotated bibliography - has been validated by GLACC and shared. Building upon this first step, we will aim at coming up with a method understood and approved by all, as simple as possible while keeping the assessment of information literacy harmonized over all FB and owned by both faculty and librarians.</w:t>
      </w:r>
    </w:p>
    <w:p w14:paraId="2B3E8F70" w14:textId="77777777" w:rsidR="00F84F49" w:rsidRPr="00F20923" w:rsidRDefault="00F84F49" w:rsidP="00F84F49">
      <w:pPr>
        <w:shd w:val="clear" w:color="auto" w:fill="FFFFFF"/>
        <w:spacing w:after="0" w:line="240" w:lineRule="auto"/>
        <w:jc w:val="left"/>
        <w:rPr>
          <w:rFonts w:ascii="Calibri" w:eastAsia="Times New Roman" w:hAnsi="Calibri" w:cs="Calibri"/>
          <w:i/>
          <w:color w:val="201F1E"/>
          <w:sz w:val="18"/>
        </w:rPr>
      </w:pPr>
      <w:r w:rsidRPr="00F84F49">
        <w:rPr>
          <w:rFonts w:ascii="Calibri" w:eastAsia="Times New Roman" w:hAnsi="Calibri" w:cs="Calibri"/>
          <w:color w:val="201F1E"/>
        </w:rPr>
        <w:t>* </w:t>
      </w:r>
      <w:r w:rsidRPr="00F20923">
        <w:rPr>
          <w:rFonts w:ascii="Calibri" w:eastAsia="Times New Roman" w:hAnsi="Calibri" w:cs="Calibri"/>
          <w:i/>
          <w:iCs/>
          <w:color w:val="201F1E"/>
          <w:sz w:val="18"/>
        </w:rPr>
        <w:t>Teams</w:t>
      </w:r>
      <w:r w:rsidRPr="00F20923">
        <w:rPr>
          <w:rFonts w:ascii="Calibri" w:eastAsia="Times New Roman" w:hAnsi="Calibri" w:cs="Calibri"/>
          <w:i/>
          <w:color w:val="201F1E"/>
          <w:sz w:val="18"/>
        </w:rPr>
        <w:t> breakout rooms</w:t>
      </w:r>
    </w:p>
    <w:p w14:paraId="1A1193F5" w14:textId="77777777" w:rsidR="00F84F49" w:rsidRPr="00F20923" w:rsidRDefault="00F84F49" w:rsidP="00F84F49">
      <w:pPr>
        <w:shd w:val="clear" w:color="auto" w:fill="FFFFFF"/>
        <w:spacing w:after="0" w:line="240" w:lineRule="auto"/>
        <w:jc w:val="left"/>
        <w:rPr>
          <w:rFonts w:ascii="Calibri" w:eastAsia="Times New Roman" w:hAnsi="Calibri" w:cs="Calibri"/>
          <w:i/>
          <w:color w:val="201F1E"/>
          <w:sz w:val="18"/>
        </w:rPr>
      </w:pPr>
      <w:r w:rsidRPr="00F20923">
        <w:rPr>
          <w:rFonts w:ascii="Calibri" w:eastAsia="Times New Roman" w:hAnsi="Calibri" w:cs="Calibri"/>
          <w:i/>
          <w:color w:val="201F1E"/>
          <w:sz w:val="18"/>
        </w:rPr>
        <w:t>** </w:t>
      </w:r>
      <w:r w:rsidRPr="00F20923">
        <w:rPr>
          <w:rFonts w:ascii="Calibri" w:eastAsia="Times New Roman" w:hAnsi="Calibri" w:cs="Calibri"/>
          <w:b/>
          <w:bCs/>
          <w:i/>
          <w:color w:val="201F1E"/>
          <w:sz w:val="18"/>
        </w:rPr>
        <w:t>FB Info Lit LO</w:t>
      </w:r>
      <w:r w:rsidRPr="00F20923">
        <w:rPr>
          <w:rFonts w:ascii="Calibri" w:eastAsia="Times New Roman" w:hAnsi="Calibri" w:cs="Calibri"/>
          <w:i/>
          <w:color w:val="201F1E"/>
          <w:sz w:val="18"/>
        </w:rPr>
        <w:t xml:space="preserve">: “Students will acquire an understanding of how information is produced and valued in order to discover, evaluate, use, and create information and knowledge effectively and ethically. In FirstBridge/EnglishBridge, students will develop an awareness of the conversational nature of scholarship, and of their potential role and responsibilities as contributors </w:t>
      </w:r>
      <w:r w:rsidRPr="00F20923">
        <w:rPr>
          <w:rFonts w:ascii="Calibri" w:eastAsia="Times New Roman" w:hAnsi="Calibri" w:cs="Calibri"/>
          <w:i/>
          <w:color w:val="201F1E"/>
          <w:sz w:val="18"/>
        </w:rPr>
        <w:lastRenderedPageBreak/>
        <w:t>to that conversation. For each discipline taught in FirstBridge/EnglishBridge, students will be able to identify reference works, journals, databases and/or major works, in order to start effective research in the field.”</w:t>
      </w:r>
    </w:p>
    <w:p w14:paraId="29C011AB" w14:textId="3119C8EE" w:rsidR="00E0181B" w:rsidRDefault="00E0181B" w:rsidP="00E0181B"/>
    <w:p w14:paraId="3B4F6DE8" w14:textId="232ED751" w:rsidR="00D669F5" w:rsidRDefault="00D669F5" w:rsidP="00D669F5">
      <w:pPr>
        <w:pStyle w:val="Heading4"/>
        <w:rPr>
          <w:rFonts w:eastAsia="Times New Roman"/>
        </w:rPr>
      </w:pPr>
      <w:r>
        <w:rPr>
          <w:rFonts w:eastAsia="Times New Roman"/>
        </w:rPr>
        <w:t xml:space="preserve">Notes from meeting from </w:t>
      </w:r>
      <w:r>
        <w:t>Laurence Amoureux</w:t>
      </w:r>
      <w:r>
        <w:rPr>
          <w:rFonts w:eastAsia="Times New Roman"/>
        </w:rPr>
        <w:t>:</w:t>
      </w:r>
    </w:p>
    <w:p w14:paraId="262FCC40" w14:textId="77777777" w:rsidR="00A97912" w:rsidRDefault="00A97912" w:rsidP="00A9791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
        </w:rPr>
        <w:t>OUTCOMES for this session</w:t>
      </w:r>
      <w:r>
        <w:rPr>
          <w:rStyle w:val="eop"/>
          <w:rFonts w:ascii="Calibri" w:eastAsiaTheme="majorEastAsia" w:hAnsi="Calibri" w:cs="Calibri"/>
          <w:sz w:val="22"/>
          <w:szCs w:val="22"/>
        </w:rPr>
        <w:t> </w:t>
      </w:r>
    </w:p>
    <w:p w14:paraId="12BB7437" w14:textId="77777777" w:rsidR="00A97912" w:rsidRDefault="00A97912" w:rsidP="00A97912">
      <w:pPr>
        <w:pStyle w:val="paragraph"/>
        <w:numPr>
          <w:ilvl w:val="0"/>
          <w:numId w:val="18"/>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sz w:val="22"/>
          <w:szCs w:val="22"/>
          <w:lang w:val="en"/>
        </w:rPr>
        <w:t>Reach a common understanding on what is expected of us (GLACC &amp; IESC)</w:t>
      </w:r>
      <w:r>
        <w:rPr>
          <w:rStyle w:val="eop"/>
          <w:rFonts w:ascii="Calibri" w:eastAsiaTheme="majorEastAsia" w:hAnsi="Calibri" w:cs="Calibri"/>
          <w:sz w:val="22"/>
          <w:szCs w:val="22"/>
        </w:rPr>
        <w:t> </w:t>
      </w:r>
    </w:p>
    <w:p w14:paraId="3C6627F7" w14:textId="77777777" w:rsidR="00A97912" w:rsidRDefault="00A97912" w:rsidP="00A97912">
      <w:pPr>
        <w:pStyle w:val="paragraph"/>
        <w:numPr>
          <w:ilvl w:val="0"/>
          <w:numId w:val="18"/>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sz w:val="22"/>
          <w:szCs w:val="22"/>
          <w:lang w:val="en"/>
        </w:rPr>
        <w:t>Agree on acceptable forms/methods of assessment (IESC)</w:t>
      </w:r>
      <w:r>
        <w:rPr>
          <w:rStyle w:val="eop"/>
          <w:rFonts w:ascii="Calibri" w:eastAsiaTheme="majorEastAsia" w:hAnsi="Calibri" w:cs="Calibri"/>
          <w:sz w:val="22"/>
          <w:szCs w:val="22"/>
        </w:rPr>
        <w:t> </w:t>
      </w:r>
    </w:p>
    <w:p w14:paraId="3617FB3C" w14:textId="77777777" w:rsidR="00A97912" w:rsidRDefault="00A97912" w:rsidP="00A97912">
      <w:pPr>
        <w:pStyle w:val="paragraph"/>
        <w:numPr>
          <w:ilvl w:val="0"/>
          <w:numId w:val="18"/>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sz w:val="22"/>
          <w:szCs w:val="22"/>
          <w:lang w:val="en"/>
        </w:rPr>
        <w:t>Agree on some level of faculty/librarian collaboration (course)</w:t>
      </w:r>
      <w:r>
        <w:rPr>
          <w:rStyle w:val="eop"/>
          <w:rFonts w:ascii="Calibri" w:eastAsiaTheme="majorEastAsia" w:hAnsi="Calibri" w:cs="Calibri"/>
          <w:sz w:val="22"/>
          <w:szCs w:val="22"/>
        </w:rPr>
        <w:t> </w:t>
      </w:r>
    </w:p>
    <w:p w14:paraId="510DF1BB" w14:textId="77777777" w:rsidR="00A97912" w:rsidRDefault="00A97912" w:rsidP="00A97912">
      <w:pPr>
        <w:pStyle w:val="paragraph"/>
        <w:numPr>
          <w:ilvl w:val="0"/>
          <w:numId w:val="18"/>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sz w:val="22"/>
          <w:szCs w:val="22"/>
          <w:lang w:val="en"/>
        </w:rPr>
        <w:t>Reflect on info lit in FB and </w:t>
      </w:r>
      <w:r>
        <w:rPr>
          <w:rStyle w:val="normaltextrun"/>
          <w:rFonts w:ascii="Calibri" w:hAnsi="Calibri" w:cs="Calibri"/>
          <w:color w:val="FF0000"/>
          <w:sz w:val="22"/>
          <w:szCs w:val="22"/>
          <w:lang w:val="en"/>
        </w:rPr>
        <w:t>at all levels </w:t>
      </w:r>
      <w:r>
        <w:rPr>
          <w:rStyle w:val="normaltextrun"/>
          <w:rFonts w:ascii="Calibri" w:hAnsi="Calibri" w:cs="Calibri"/>
          <w:sz w:val="22"/>
          <w:szCs w:val="22"/>
          <w:lang w:val="en"/>
        </w:rPr>
        <w:t>as info lit is not just a FB/FYE concern </w:t>
      </w:r>
      <w:r>
        <w:rPr>
          <w:rStyle w:val="normaltextrun"/>
          <w:rFonts w:ascii="Calibri" w:hAnsi="Calibri" w:cs="Calibri"/>
          <w:color w:val="FF0000"/>
          <w:sz w:val="22"/>
          <w:szCs w:val="22"/>
          <w:lang w:val="en"/>
        </w:rPr>
        <w:t>(not covered)</w:t>
      </w:r>
      <w:r>
        <w:rPr>
          <w:rStyle w:val="eop"/>
          <w:rFonts w:ascii="Calibri" w:eastAsiaTheme="majorEastAsia" w:hAnsi="Calibri" w:cs="Calibri"/>
          <w:color w:val="FF0000"/>
          <w:sz w:val="22"/>
          <w:szCs w:val="22"/>
        </w:rPr>
        <w:t> </w:t>
      </w:r>
    </w:p>
    <w:p w14:paraId="1EFF70F9" w14:textId="77777777" w:rsidR="00A97912" w:rsidRDefault="00A97912" w:rsidP="00A9791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89DB25C" w14:textId="77777777" w:rsidR="00A97912" w:rsidRDefault="00A97912" w:rsidP="00A97912">
      <w:pPr>
        <w:pStyle w:val="paragraph"/>
        <w:numPr>
          <w:ilvl w:val="0"/>
          <w:numId w:val="19"/>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b/>
          <w:bCs/>
          <w:sz w:val="22"/>
          <w:szCs w:val="22"/>
          <w:lang w:val="en"/>
        </w:rPr>
        <w:t>Information Literacy and GLACC</w:t>
      </w:r>
      <w:r>
        <w:rPr>
          <w:rStyle w:val="eop"/>
          <w:rFonts w:ascii="Calibri" w:eastAsiaTheme="majorEastAsia" w:hAnsi="Calibri" w:cs="Calibri"/>
          <w:sz w:val="22"/>
          <w:szCs w:val="22"/>
        </w:rPr>
        <w:t> </w:t>
      </w:r>
    </w:p>
    <w:p w14:paraId="64D04C36" w14:textId="77777777" w:rsidR="00A97912" w:rsidRDefault="00A97912" w:rsidP="00A97912">
      <w:pPr>
        <w:pStyle w:val="paragraph"/>
        <w:numPr>
          <w:ilvl w:val="0"/>
          <w:numId w:val="19"/>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b/>
          <w:bCs/>
          <w:sz w:val="22"/>
          <w:szCs w:val="22"/>
          <w:lang w:val="en"/>
        </w:rPr>
        <w:t>Clarify assessment process </w:t>
      </w:r>
      <w:r>
        <w:rPr>
          <w:rStyle w:val="eop"/>
          <w:rFonts w:ascii="Calibri" w:eastAsiaTheme="majorEastAsia" w:hAnsi="Calibri" w:cs="Calibri"/>
          <w:sz w:val="22"/>
          <w:szCs w:val="22"/>
        </w:rPr>
        <w:t> </w:t>
      </w:r>
    </w:p>
    <w:p w14:paraId="260896D3" w14:textId="77777777" w:rsidR="00A97912" w:rsidRDefault="00A97912" w:rsidP="00A97912">
      <w:pPr>
        <w:pStyle w:val="paragraph"/>
        <w:numPr>
          <w:ilvl w:val="0"/>
          <w:numId w:val="19"/>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b/>
          <w:bCs/>
          <w:sz w:val="22"/>
          <w:szCs w:val="22"/>
          <w:lang w:val="en"/>
        </w:rPr>
        <w:t>Fall 2020 changes, where we are</w:t>
      </w:r>
      <w:r>
        <w:rPr>
          <w:rStyle w:val="eop"/>
          <w:rFonts w:ascii="Calibri" w:eastAsiaTheme="majorEastAsia" w:hAnsi="Calibri" w:cs="Calibri"/>
          <w:sz w:val="22"/>
          <w:szCs w:val="22"/>
        </w:rPr>
        <w:t> </w:t>
      </w:r>
    </w:p>
    <w:p w14:paraId="328EE303" w14:textId="77777777" w:rsidR="00A97912" w:rsidRDefault="00A97912" w:rsidP="00A97912">
      <w:pPr>
        <w:pStyle w:val="paragraph"/>
        <w:numPr>
          <w:ilvl w:val="0"/>
          <w:numId w:val="19"/>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b/>
          <w:bCs/>
          <w:sz w:val="22"/>
          <w:szCs w:val="22"/>
          <w:lang w:val="en"/>
        </w:rPr>
        <w:t>Fall 2020: feedback from all</w:t>
      </w:r>
      <w:r>
        <w:rPr>
          <w:rStyle w:val="normaltextrun"/>
          <w:rFonts w:ascii="Calibri" w:hAnsi="Calibri" w:cs="Calibri"/>
          <w:sz w:val="22"/>
          <w:szCs w:val="22"/>
          <w:lang w:val="en"/>
        </w:rPr>
        <w:t> </w:t>
      </w:r>
      <w:r>
        <w:rPr>
          <w:rStyle w:val="eop"/>
          <w:rFonts w:ascii="Calibri" w:eastAsiaTheme="majorEastAsia" w:hAnsi="Calibri" w:cs="Calibri"/>
          <w:sz w:val="22"/>
          <w:szCs w:val="22"/>
        </w:rPr>
        <w:t> </w:t>
      </w:r>
    </w:p>
    <w:p w14:paraId="2EA7B312" w14:textId="77777777" w:rsidR="00A97912" w:rsidRDefault="00A97912" w:rsidP="00A97912">
      <w:pPr>
        <w:pStyle w:val="paragraph"/>
        <w:numPr>
          <w:ilvl w:val="1"/>
          <w:numId w:val="19"/>
        </w:numPr>
        <w:spacing w:before="0" w:beforeAutospacing="0" w:after="0" w:afterAutospacing="0"/>
        <w:ind w:left="720"/>
        <w:textAlignment w:val="baseline"/>
        <w:rPr>
          <w:rFonts w:ascii="Segoe UI Symbol" w:hAnsi="Segoe UI Symbol" w:cs="Calibri"/>
          <w:sz w:val="22"/>
          <w:szCs w:val="22"/>
        </w:rPr>
      </w:pPr>
      <w:r>
        <w:rPr>
          <w:rStyle w:val="normaltextrun"/>
          <w:rFonts w:ascii="Calibri" w:hAnsi="Calibri" w:cs="Calibri"/>
          <w:sz w:val="22"/>
          <w:szCs w:val="22"/>
          <w:lang w:val="en"/>
        </w:rPr>
        <w:t>Coverage of LO for information literacy: just one LO, to be covered in simple ways – using course assignments rather than creating new assignments</w:t>
      </w:r>
      <w:r>
        <w:rPr>
          <w:rStyle w:val="eop"/>
          <w:rFonts w:ascii="Calibri" w:eastAsiaTheme="majorEastAsia" w:hAnsi="Calibri" w:cs="Calibri"/>
          <w:sz w:val="22"/>
          <w:szCs w:val="22"/>
        </w:rPr>
        <w:t> </w:t>
      </w:r>
    </w:p>
    <w:p w14:paraId="728D903A" w14:textId="77777777" w:rsidR="00A97912" w:rsidRDefault="00A97912" w:rsidP="00A97912">
      <w:pPr>
        <w:pStyle w:val="paragraph"/>
        <w:numPr>
          <w:ilvl w:val="1"/>
          <w:numId w:val="19"/>
        </w:numPr>
        <w:spacing w:before="0" w:beforeAutospacing="0" w:after="0" w:afterAutospacing="0"/>
        <w:ind w:left="720"/>
        <w:textAlignment w:val="baseline"/>
        <w:rPr>
          <w:rFonts w:ascii="Segoe UI Symbol" w:hAnsi="Segoe UI Symbol" w:cs="Calibri"/>
          <w:sz w:val="22"/>
          <w:szCs w:val="22"/>
        </w:rPr>
      </w:pPr>
      <w:r>
        <w:rPr>
          <w:rStyle w:val="normaltextrun"/>
          <w:rFonts w:ascii="Calibri" w:hAnsi="Calibri" w:cs="Calibri"/>
          <w:sz w:val="22"/>
          <w:szCs w:val="22"/>
          <w:lang w:val="en"/>
        </w:rPr>
        <w:t>For assessment, the more librarians and faculty collaborate, the more pleasant and effective for the students – co-grading for the proposed assignments</w:t>
      </w:r>
      <w:r>
        <w:rPr>
          <w:rStyle w:val="eop"/>
          <w:rFonts w:ascii="Calibri" w:eastAsiaTheme="majorEastAsia" w:hAnsi="Calibri" w:cs="Calibri"/>
          <w:sz w:val="22"/>
          <w:szCs w:val="22"/>
        </w:rPr>
        <w:t> </w:t>
      </w:r>
    </w:p>
    <w:p w14:paraId="3BE30758" w14:textId="77777777" w:rsidR="00A97912" w:rsidRDefault="00A97912" w:rsidP="00A97912">
      <w:pPr>
        <w:pStyle w:val="paragraph"/>
        <w:numPr>
          <w:ilvl w:val="1"/>
          <w:numId w:val="19"/>
        </w:numPr>
        <w:spacing w:before="0" w:beforeAutospacing="0" w:after="0" w:afterAutospacing="0"/>
        <w:ind w:left="720"/>
        <w:textAlignment w:val="baseline"/>
        <w:rPr>
          <w:rFonts w:ascii="Segoe UI Symbol" w:hAnsi="Segoe UI Symbol" w:cs="Calibri"/>
          <w:sz w:val="22"/>
          <w:szCs w:val="22"/>
        </w:rPr>
      </w:pPr>
      <w:r>
        <w:rPr>
          <w:rStyle w:val="normaltextrun"/>
          <w:rFonts w:ascii="Calibri" w:hAnsi="Calibri" w:cs="Calibri"/>
          <w:sz w:val="22"/>
          <w:szCs w:val="22"/>
          <w:lang w:val="en"/>
        </w:rPr>
        <w:t>A grading rubric has been elaborated (for lists of works cited), it's very complete and analytic; faculty would grade the quality of the source, librarians would grade the format</w:t>
      </w:r>
      <w:r>
        <w:rPr>
          <w:rStyle w:val="eop"/>
          <w:rFonts w:ascii="Calibri" w:eastAsiaTheme="majorEastAsia" w:hAnsi="Calibri" w:cs="Calibri"/>
          <w:sz w:val="22"/>
          <w:szCs w:val="22"/>
        </w:rPr>
        <w:t> </w:t>
      </w:r>
    </w:p>
    <w:p w14:paraId="0F9D81A1" w14:textId="77777777" w:rsidR="00A97912" w:rsidRDefault="00A97912" w:rsidP="00A97912">
      <w:pPr>
        <w:pStyle w:val="paragraph"/>
        <w:numPr>
          <w:ilvl w:val="1"/>
          <w:numId w:val="19"/>
        </w:numPr>
        <w:spacing w:before="0" w:beforeAutospacing="0" w:after="0" w:afterAutospacing="0"/>
        <w:ind w:left="720"/>
        <w:textAlignment w:val="baseline"/>
        <w:rPr>
          <w:rFonts w:ascii="Segoe UI Symbol" w:hAnsi="Segoe UI Symbol" w:cs="Calibri"/>
          <w:sz w:val="22"/>
          <w:szCs w:val="22"/>
        </w:rPr>
      </w:pPr>
      <w:r>
        <w:rPr>
          <w:rStyle w:val="normaltextrun"/>
          <w:rFonts w:ascii="Calibri" w:hAnsi="Calibri" w:cs="Calibri"/>
          <w:sz w:val="22"/>
          <w:szCs w:val="22"/>
          <w:lang w:val="en"/>
        </w:rPr>
        <w:t>Collaboration in FA20 was not entirely clear, but the grading rubric came in quite late.</w:t>
      </w:r>
      <w:r>
        <w:rPr>
          <w:rStyle w:val="eop"/>
          <w:rFonts w:ascii="Calibri" w:eastAsiaTheme="majorEastAsia" w:hAnsi="Calibri" w:cs="Calibri"/>
          <w:sz w:val="22"/>
          <w:szCs w:val="22"/>
        </w:rPr>
        <w:t> </w:t>
      </w:r>
    </w:p>
    <w:p w14:paraId="2882BBFB" w14:textId="77777777" w:rsidR="00A97912" w:rsidRDefault="00A97912" w:rsidP="00A97912">
      <w:pPr>
        <w:pStyle w:val="paragraph"/>
        <w:numPr>
          <w:ilvl w:val="1"/>
          <w:numId w:val="19"/>
        </w:numPr>
        <w:spacing w:before="0" w:beforeAutospacing="0" w:after="0" w:afterAutospacing="0"/>
        <w:ind w:left="720"/>
        <w:textAlignment w:val="baseline"/>
        <w:rPr>
          <w:rFonts w:ascii="Segoe UI Symbol" w:hAnsi="Segoe UI Symbol" w:cs="Calibri"/>
          <w:sz w:val="22"/>
          <w:szCs w:val="22"/>
        </w:rPr>
      </w:pPr>
      <w:r>
        <w:rPr>
          <w:rStyle w:val="normaltextrun"/>
          <w:rFonts w:ascii="Calibri" w:hAnsi="Calibri" w:cs="Calibri"/>
          <w:sz w:val="22"/>
          <w:szCs w:val="22"/>
          <w:lang w:val="en"/>
        </w:rPr>
        <w:t>FA21 will be the second experience with this form of assessment.</w:t>
      </w:r>
      <w:r>
        <w:rPr>
          <w:rStyle w:val="eop"/>
          <w:rFonts w:ascii="Calibri" w:eastAsiaTheme="majorEastAsia" w:hAnsi="Calibri" w:cs="Calibri"/>
          <w:sz w:val="22"/>
          <w:szCs w:val="22"/>
        </w:rPr>
        <w:t> </w:t>
      </w:r>
    </w:p>
    <w:p w14:paraId="3A725264" w14:textId="77777777" w:rsidR="00A97912" w:rsidRDefault="00A97912" w:rsidP="00A97912">
      <w:pPr>
        <w:pStyle w:val="paragraph"/>
        <w:numPr>
          <w:ilvl w:val="1"/>
          <w:numId w:val="19"/>
        </w:numPr>
        <w:spacing w:before="0" w:beforeAutospacing="0" w:after="0" w:afterAutospacing="0"/>
        <w:ind w:left="720"/>
        <w:textAlignment w:val="baseline"/>
        <w:rPr>
          <w:rFonts w:ascii="Segoe UI Symbol" w:hAnsi="Segoe UI Symbol" w:cs="Calibri"/>
          <w:sz w:val="22"/>
          <w:szCs w:val="22"/>
        </w:rPr>
      </w:pPr>
      <w:r>
        <w:rPr>
          <w:rStyle w:val="normaltextrun"/>
          <w:rFonts w:ascii="Calibri" w:hAnsi="Calibri" w:cs="Calibri"/>
          <w:sz w:val="22"/>
          <w:szCs w:val="22"/>
          <w:lang w:val="en"/>
        </w:rPr>
        <w:t>No overlap with CCI LOs and Info Lit LO – requires separate assessment.</w:t>
      </w:r>
      <w:r>
        <w:rPr>
          <w:rStyle w:val="eop"/>
          <w:rFonts w:ascii="Calibri" w:eastAsiaTheme="majorEastAsia" w:hAnsi="Calibri" w:cs="Calibri"/>
          <w:sz w:val="22"/>
          <w:szCs w:val="22"/>
        </w:rPr>
        <w:t> </w:t>
      </w:r>
    </w:p>
    <w:p w14:paraId="4ECFA7BC" w14:textId="2150EABB" w:rsidR="00A97912" w:rsidRDefault="00A97912" w:rsidP="00A97912">
      <w:pPr>
        <w:pStyle w:val="paragraph"/>
        <w:numPr>
          <w:ilvl w:val="0"/>
          <w:numId w:val="19"/>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b/>
          <w:bCs/>
          <w:sz w:val="22"/>
          <w:szCs w:val="22"/>
          <w:lang w:val="en"/>
        </w:rPr>
        <w:t>Fall 2021: Planned course assignments &amp; Info Lit assessment</w:t>
      </w:r>
      <w:r>
        <w:rPr>
          <w:rStyle w:val="normaltextrun"/>
          <w:rFonts w:ascii="Calibri" w:hAnsi="Calibri" w:cs="Calibri"/>
          <w:sz w:val="22"/>
          <w:szCs w:val="22"/>
          <w:lang w:val="en"/>
        </w:rPr>
        <w:t> -  </w:t>
      </w:r>
      <w:r w:rsidR="00DB7C2A">
        <w:rPr>
          <w:rFonts w:ascii="Calibri" w:hAnsi="Calibri" w:cs="Calibri"/>
          <w:sz w:val="22"/>
          <w:szCs w:val="22"/>
        </w:rPr>
        <w:t>(Appendix 2)</w:t>
      </w:r>
    </w:p>
    <w:p w14:paraId="0F62B63C" w14:textId="77777777" w:rsidR="00A97912" w:rsidRDefault="00A97912" w:rsidP="00A97912">
      <w:pPr>
        <w:pStyle w:val="paragraph"/>
        <w:numPr>
          <w:ilvl w:val="1"/>
          <w:numId w:val="19"/>
        </w:numPr>
        <w:spacing w:before="0" w:beforeAutospacing="0" w:after="0" w:afterAutospacing="0"/>
        <w:ind w:left="720"/>
        <w:textAlignment w:val="baseline"/>
        <w:rPr>
          <w:rFonts w:ascii="Segoe UI Symbol" w:hAnsi="Segoe UI Symbol" w:cs="Calibri"/>
          <w:sz w:val="22"/>
          <w:szCs w:val="22"/>
        </w:rPr>
      </w:pPr>
      <w:r>
        <w:rPr>
          <w:rStyle w:val="normaltextrun"/>
          <w:rFonts w:ascii="Calibri" w:hAnsi="Calibri" w:cs="Calibri"/>
          <w:color w:val="A5A5A5"/>
          <w:sz w:val="22"/>
          <w:szCs w:val="22"/>
          <w:lang w:val="en"/>
        </w:rPr>
        <w:t>Courses with an annotated list of works cited assignment </w:t>
      </w:r>
      <w:r>
        <w:rPr>
          <w:rStyle w:val="normaltextrun"/>
          <w:rFonts w:ascii="Calibri" w:hAnsi="Calibri" w:cs="Calibri"/>
          <w:sz w:val="22"/>
          <w:szCs w:val="22"/>
          <w:lang w:val="en"/>
        </w:rPr>
        <w:t>were identified</w:t>
      </w:r>
      <w:r>
        <w:rPr>
          <w:rStyle w:val="eop"/>
          <w:rFonts w:ascii="Calibri" w:eastAsiaTheme="majorEastAsia" w:hAnsi="Calibri" w:cs="Calibri"/>
          <w:sz w:val="22"/>
          <w:szCs w:val="22"/>
        </w:rPr>
        <w:t> </w:t>
      </w:r>
    </w:p>
    <w:p w14:paraId="58F5D497" w14:textId="77777777" w:rsidR="00A97912" w:rsidRDefault="00A97912" w:rsidP="00A97912">
      <w:pPr>
        <w:pStyle w:val="paragraph"/>
        <w:numPr>
          <w:ilvl w:val="1"/>
          <w:numId w:val="19"/>
        </w:numPr>
        <w:spacing w:before="0" w:beforeAutospacing="0" w:after="0" w:afterAutospacing="0"/>
        <w:ind w:left="720"/>
        <w:textAlignment w:val="baseline"/>
        <w:rPr>
          <w:rFonts w:ascii="Segoe UI Symbol" w:hAnsi="Segoe UI Symbol" w:cs="Calibri"/>
          <w:sz w:val="22"/>
          <w:szCs w:val="22"/>
        </w:rPr>
      </w:pPr>
      <w:r>
        <w:rPr>
          <w:rStyle w:val="normaltextrun"/>
          <w:rFonts w:ascii="Calibri" w:hAnsi="Calibri" w:cs="Calibri"/>
          <w:color w:val="A5A5A5"/>
          <w:sz w:val="22"/>
          <w:szCs w:val="22"/>
          <w:lang w:val="en"/>
        </w:rPr>
        <w:t>Courses with other types of assignment</w:t>
      </w:r>
      <w:r>
        <w:rPr>
          <w:rStyle w:val="normaltextrun"/>
          <w:rFonts w:ascii="Calibri" w:hAnsi="Calibri" w:cs="Calibri"/>
          <w:sz w:val="22"/>
          <w:szCs w:val="22"/>
          <w:lang w:val="en"/>
        </w:rPr>
        <w:t> were identified</w:t>
      </w:r>
      <w:r>
        <w:rPr>
          <w:rStyle w:val="eop"/>
          <w:rFonts w:ascii="Calibri" w:eastAsiaTheme="majorEastAsia" w:hAnsi="Calibri" w:cs="Calibri"/>
          <w:sz w:val="22"/>
          <w:szCs w:val="22"/>
        </w:rPr>
        <w:t> </w:t>
      </w:r>
    </w:p>
    <w:p w14:paraId="69E998EB" w14:textId="77777777" w:rsidR="00A97912" w:rsidRDefault="00A97912" w:rsidP="00A9791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
        </w:rPr>
        <w:t>Librarians and faculty will meet again before Fall to finalize details (assignments, </w:t>
      </w:r>
      <w:r>
        <w:rPr>
          <w:rStyle w:val="spellingerror"/>
          <w:rFonts w:ascii="Calibri" w:eastAsiaTheme="minorEastAsia" w:hAnsi="Calibri" w:cs="Calibri"/>
          <w:sz w:val="22"/>
          <w:szCs w:val="22"/>
          <w:lang w:val="en"/>
        </w:rPr>
        <w:t>assesst</w:t>
      </w:r>
      <w:r>
        <w:rPr>
          <w:rStyle w:val="normaltextrun"/>
          <w:rFonts w:ascii="Calibri" w:hAnsi="Calibri" w:cs="Calibri"/>
          <w:sz w:val="22"/>
          <w:szCs w:val="22"/>
          <w:lang w:val="en"/>
        </w:rPr>
        <w:t>, timing, training (ex. Zotero))</w:t>
      </w:r>
      <w:r>
        <w:rPr>
          <w:rStyle w:val="eop"/>
          <w:rFonts w:ascii="Calibri" w:eastAsiaTheme="majorEastAsia" w:hAnsi="Calibri" w:cs="Calibri"/>
          <w:sz w:val="22"/>
          <w:szCs w:val="22"/>
        </w:rPr>
        <w:t> </w:t>
      </w:r>
    </w:p>
    <w:p w14:paraId="419C5712" w14:textId="77777777" w:rsidR="00A97912" w:rsidRDefault="00A97912" w:rsidP="00A9791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
        </w:rPr>
        <w:t>Here are the main questions raised and answered:</w:t>
      </w:r>
      <w:r>
        <w:rPr>
          <w:rStyle w:val="eop"/>
          <w:rFonts w:ascii="Calibri" w:eastAsiaTheme="majorEastAsia" w:hAnsi="Calibri" w:cs="Calibri"/>
          <w:sz w:val="22"/>
          <w:szCs w:val="22"/>
        </w:rPr>
        <w:t> </w:t>
      </w:r>
    </w:p>
    <w:p w14:paraId="25C5365E" w14:textId="77777777" w:rsidR="00A97912" w:rsidRDefault="00A97912" w:rsidP="00A97912">
      <w:pPr>
        <w:pStyle w:val="paragraph"/>
        <w:numPr>
          <w:ilvl w:val="0"/>
          <w:numId w:val="20"/>
        </w:numPr>
        <w:spacing w:before="0" w:beforeAutospacing="0" w:after="0" w:afterAutospacing="0"/>
        <w:ind w:left="360"/>
        <w:textAlignment w:val="baseline"/>
        <w:rPr>
          <w:rFonts w:ascii="Segoe UI Symbol" w:hAnsi="Segoe UI Symbol" w:cs="Segoe UI"/>
          <w:sz w:val="22"/>
          <w:szCs w:val="22"/>
        </w:rPr>
      </w:pPr>
      <w:r>
        <w:rPr>
          <w:rStyle w:val="normaltextrun"/>
          <w:rFonts w:ascii="Calibri" w:hAnsi="Calibri" w:cs="Calibri"/>
          <w:sz w:val="22"/>
          <w:szCs w:val="22"/>
          <w:lang w:val="en"/>
        </w:rPr>
        <w:t>How many assignments for info lit are idea in an FB? One bridging exercise? Two different types of assessment? One housed only in one class?</w:t>
      </w:r>
      <w:r>
        <w:rPr>
          <w:rStyle w:val="eop"/>
          <w:rFonts w:ascii="Calibri" w:eastAsiaTheme="majorEastAsia" w:hAnsi="Calibri" w:cs="Calibri"/>
          <w:sz w:val="22"/>
          <w:szCs w:val="22"/>
        </w:rPr>
        <w:t> </w:t>
      </w:r>
    </w:p>
    <w:p w14:paraId="19C36C0C" w14:textId="77777777" w:rsidR="00A97912" w:rsidRDefault="00A97912" w:rsidP="00A97912">
      <w:pPr>
        <w:pStyle w:val="paragraph"/>
        <w:numPr>
          <w:ilvl w:val="0"/>
          <w:numId w:val="20"/>
        </w:numPr>
        <w:spacing w:before="0" w:beforeAutospacing="0" w:after="0" w:afterAutospacing="0"/>
        <w:ind w:left="360"/>
        <w:textAlignment w:val="baseline"/>
        <w:rPr>
          <w:rFonts w:ascii="Segoe UI Symbol" w:hAnsi="Segoe UI Symbol" w:cs="Segoe UI"/>
          <w:sz w:val="22"/>
          <w:szCs w:val="22"/>
        </w:rPr>
      </w:pPr>
      <w:r>
        <w:rPr>
          <w:rStyle w:val="normaltextrun"/>
          <w:rFonts w:ascii="Calibri" w:hAnsi="Calibri" w:cs="Calibri"/>
          <w:sz w:val="22"/>
          <w:szCs w:val="22"/>
          <w:lang w:val="en"/>
        </w:rPr>
        <w:t>What will collaboration look like according to the type of assignment?</w:t>
      </w:r>
      <w:r>
        <w:rPr>
          <w:rStyle w:val="eop"/>
          <w:rFonts w:ascii="Calibri" w:eastAsiaTheme="majorEastAsia" w:hAnsi="Calibri" w:cs="Calibri"/>
          <w:sz w:val="22"/>
          <w:szCs w:val="22"/>
        </w:rPr>
        <w:t> </w:t>
      </w:r>
    </w:p>
    <w:p w14:paraId="7914CF2A" w14:textId="77777777" w:rsidR="00A97912" w:rsidRDefault="00A97912" w:rsidP="00A97912">
      <w:pPr>
        <w:pStyle w:val="paragraph"/>
        <w:numPr>
          <w:ilvl w:val="0"/>
          <w:numId w:val="20"/>
        </w:numPr>
        <w:spacing w:before="0" w:beforeAutospacing="0" w:after="0" w:afterAutospacing="0"/>
        <w:ind w:left="360"/>
        <w:textAlignment w:val="baseline"/>
        <w:rPr>
          <w:rFonts w:ascii="Segoe UI Symbol" w:hAnsi="Segoe UI Symbol" w:cs="Segoe UI"/>
          <w:sz w:val="22"/>
          <w:szCs w:val="22"/>
        </w:rPr>
      </w:pPr>
      <w:r>
        <w:rPr>
          <w:rStyle w:val="normaltextrun"/>
          <w:rFonts w:ascii="Calibri" w:hAnsi="Calibri" w:cs="Calibri"/>
          <w:sz w:val="22"/>
          <w:szCs w:val="22"/>
          <w:lang w:val="en"/>
        </w:rPr>
        <w:t>Idea for an assignment: evaluation of popular websites in terms of credibility and quality?</w:t>
      </w:r>
      <w:r>
        <w:rPr>
          <w:rStyle w:val="eop"/>
          <w:rFonts w:ascii="Calibri" w:eastAsiaTheme="majorEastAsia" w:hAnsi="Calibri" w:cs="Calibri"/>
          <w:sz w:val="22"/>
          <w:szCs w:val="22"/>
        </w:rPr>
        <w:t> </w:t>
      </w:r>
    </w:p>
    <w:p w14:paraId="2E5C710D" w14:textId="77777777" w:rsidR="00A97912" w:rsidRDefault="00A97912" w:rsidP="00A97912">
      <w:pPr>
        <w:pStyle w:val="paragraph"/>
        <w:numPr>
          <w:ilvl w:val="0"/>
          <w:numId w:val="20"/>
        </w:numPr>
        <w:spacing w:before="0" w:beforeAutospacing="0" w:after="0" w:afterAutospacing="0"/>
        <w:ind w:left="360"/>
        <w:textAlignment w:val="baseline"/>
        <w:rPr>
          <w:rFonts w:ascii="Segoe UI Symbol" w:hAnsi="Segoe UI Symbol" w:cs="Segoe UI"/>
          <w:sz w:val="22"/>
          <w:szCs w:val="22"/>
        </w:rPr>
      </w:pPr>
      <w:r>
        <w:rPr>
          <w:rStyle w:val="normaltextrun"/>
          <w:rFonts w:ascii="Calibri" w:hAnsi="Calibri" w:cs="Calibri"/>
          <w:sz w:val="22"/>
          <w:szCs w:val="22"/>
          <w:lang w:val="en"/>
        </w:rPr>
        <w:t>How to evaluate students when they have trouble difficulty evaluating the quality of a source?</w:t>
      </w:r>
      <w:r>
        <w:rPr>
          <w:rStyle w:val="eop"/>
          <w:rFonts w:ascii="Calibri" w:eastAsiaTheme="majorEastAsia" w:hAnsi="Calibri" w:cs="Calibri"/>
          <w:sz w:val="22"/>
          <w:szCs w:val="22"/>
        </w:rPr>
        <w:t> </w:t>
      </w:r>
    </w:p>
    <w:p w14:paraId="2B69BDB1" w14:textId="77777777" w:rsidR="00A97912" w:rsidRDefault="00A97912" w:rsidP="00A97912">
      <w:pPr>
        <w:pStyle w:val="paragraph"/>
        <w:numPr>
          <w:ilvl w:val="0"/>
          <w:numId w:val="20"/>
        </w:numPr>
        <w:spacing w:before="0" w:beforeAutospacing="0" w:after="0" w:afterAutospacing="0"/>
        <w:ind w:left="360"/>
        <w:textAlignment w:val="baseline"/>
        <w:rPr>
          <w:rFonts w:ascii="Segoe UI Symbol" w:hAnsi="Segoe UI Symbol" w:cs="Segoe UI"/>
          <w:sz w:val="22"/>
          <w:szCs w:val="22"/>
        </w:rPr>
      </w:pPr>
      <w:r>
        <w:rPr>
          <w:rStyle w:val="normaltextrun"/>
          <w:rFonts w:ascii="Calibri" w:hAnsi="Calibri" w:cs="Calibri"/>
          <w:sz w:val="22"/>
          <w:szCs w:val="22"/>
          <w:lang w:val="en"/>
        </w:rPr>
        <w:t>Zotero: is it a tool that could be encouraged in info lit sessions? Could the teacher be taught first? Requires a lot of hands on work with students and that could take up all the of the session.</w:t>
      </w:r>
      <w:r>
        <w:rPr>
          <w:rStyle w:val="eop"/>
          <w:rFonts w:ascii="Calibri" w:eastAsiaTheme="majorEastAsia" w:hAnsi="Calibri" w:cs="Calibri"/>
          <w:sz w:val="22"/>
          <w:szCs w:val="22"/>
        </w:rPr>
        <w:t> </w:t>
      </w:r>
    </w:p>
    <w:p w14:paraId="129EEB19" w14:textId="77777777" w:rsidR="00A97912" w:rsidRDefault="00A97912" w:rsidP="00A97912">
      <w:pPr>
        <w:pStyle w:val="paragraph"/>
        <w:numPr>
          <w:ilvl w:val="0"/>
          <w:numId w:val="20"/>
        </w:numPr>
        <w:spacing w:before="0" w:beforeAutospacing="0" w:after="0" w:afterAutospacing="0"/>
        <w:ind w:left="360"/>
        <w:textAlignment w:val="baseline"/>
        <w:rPr>
          <w:rFonts w:ascii="Segoe UI Symbol" w:hAnsi="Segoe UI Symbol" w:cs="Segoe UI"/>
          <w:sz w:val="22"/>
          <w:szCs w:val="22"/>
        </w:rPr>
      </w:pPr>
      <w:r>
        <w:rPr>
          <w:rStyle w:val="normaltextrun"/>
          <w:rFonts w:ascii="Calibri" w:hAnsi="Calibri" w:cs="Calibri"/>
          <w:sz w:val="22"/>
          <w:szCs w:val="22"/>
          <w:lang w:val="en"/>
        </w:rPr>
        <w:t>How would reading quizzes and comprehension exercises be used in the info lit LO?</w:t>
      </w:r>
      <w:r>
        <w:rPr>
          <w:rStyle w:val="eop"/>
          <w:rFonts w:ascii="Calibri" w:eastAsiaTheme="majorEastAsia" w:hAnsi="Calibri" w:cs="Calibri"/>
          <w:sz w:val="22"/>
          <w:szCs w:val="22"/>
        </w:rPr>
        <w:t> </w:t>
      </w:r>
    </w:p>
    <w:p w14:paraId="75ADCF9B" w14:textId="77777777" w:rsidR="00A97912" w:rsidRDefault="00A97912" w:rsidP="00A97912">
      <w:pPr>
        <w:pStyle w:val="paragraph"/>
        <w:numPr>
          <w:ilvl w:val="0"/>
          <w:numId w:val="20"/>
        </w:numPr>
        <w:spacing w:before="0" w:beforeAutospacing="0" w:after="0" w:afterAutospacing="0"/>
        <w:ind w:left="360"/>
        <w:textAlignment w:val="baseline"/>
        <w:rPr>
          <w:rFonts w:ascii="Segoe UI Symbol" w:hAnsi="Segoe UI Symbol" w:cs="Segoe UI"/>
          <w:sz w:val="22"/>
          <w:szCs w:val="22"/>
        </w:rPr>
      </w:pPr>
      <w:r>
        <w:rPr>
          <w:rStyle w:val="normaltextrun"/>
          <w:rFonts w:ascii="Calibri" w:hAnsi="Calibri" w:cs="Calibri"/>
          <w:sz w:val="22"/>
          <w:szCs w:val="22"/>
          <w:lang w:val="en"/>
        </w:rPr>
        <w:t>Importance of developing a research question early in the semester that is sufficiently narrow and can be managed – takes time.</w:t>
      </w:r>
      <w:r>
        <w:rPr>
          <w:rStyle w:val="eop"/>
          <w:rFonts w:ascii="Calibri" w:eastAsiaTheme="majorEastAsia" w:hAnsi="Calibri" w:cs="Calibri"/>
          <w:sz w:val="22"/>
          <w:szCs w:val="22"/>
        </w:rPr>
        <w:t> </w:t>
      </w:r>
    </w:p>
    <w:p w14:paraId="28026FFC" w14:textId="77777777" w:rsidR="00A97912" w:rsidRDefault="00A97912" w:rsidP="00A97912">
      <w:pPr>
        <w:pStyle w:val="paragraph"/>
        <w:numPr>
          <w:ilvl w:val="0"/>
          <w:numId w:val="20"/>
        </w:numPr>
        <w:spacing w:before="0" w:beforeAutospacing="0" w:after="0" w:afterAutospacing="0"/>
        <w:ind w:left="360"/>
        <w:textAlignment w:val="baseline"/>
        <w:rPr>
          <w:rFonts w:ascii="Segoe UI Symbol" w:hAnsi="Segoe UI Symbol" w:cs="Segoe UI"/>
          <w:sz w:val="22"/>
          <w:szCs w:val="22"/>
        </w:rPr>
      </w:pPr>
      <w:r>
        <w:rPr>
          <w:rStyle w:val="normaltextrun"/>
          <w:rFonts w:ascii="Calibri" w:hAnsi="Calibri" w:cs="Calibri"/>
          <w:sz w:val="22"/>
          <w:szCs w:val="22"/>
          <w:lang w:val="en"/>
        </w:rPr>
        <w:t>Research log assignment: to see how students are actually finding information – focuses on research process.</w:t>
      </w:r>
      <w:r>
        <w:rPr>
          <w:rStyle w:val="eop"/>
          <w:rFonts w:ascii="Calibri" w:eastAsiaTheme="majorEastAsia" w:hAnsi="Calibri" w:cs="Calibri"/>
          <w:sz w:val="22"/>
          <w:szCs w:val="22"/>
        </w:rPr>
        <w:t> </w:t>
      </w:r>
    </w:p>
    <w:p w14:paraId="008EE800" w14:textId="77777777" w:rsidR="00A97912" w:rsidRDefault="00A97912" w:rsidP="00A97912">
      <w:pPr>
        <w:pStyle w:val="paragraph"/>
        <w:numPr>
          <w:ilvl w:val="0"/>
          <w:numId w:val="20"/>
        </w:numPr>
        <w:spacing w:before="0" w:beforeAutospacing="0" w:after="0" w:afterAutospacing="0"/>
        <w:ind w:left="360"/>
        <w:textAlignment w:val="baseline"/>
        <w:rPr>
          <w:rFonts w:ascii="Segoe UI Symbol" w:hAnsi="Segoe UI Symbol" w:cs="Segoe UI"/>
          <w:sz w:val="22"/>
          <w:szCs w:val="22"/>
        </w:rPr>
      </w:pPr>
      <w:r>
        <w:rPr>
          <w:rStyle w:val="eop"/>
          <w:rFonts w:ascii="Calibri" w:eastAsiaTheme="majorEastAsia" w:hAnsi="Calibri" w:cs="Calibri"/>
          <w:sz w:val="22"/>
          <w:szCs w:val="22"/>
        </w:rPr>
        <w:t> </w:t>
      </w:r>
    </w:p>
    <w:p w14:paraId="0566E620" w14:textId="77777777" w:rsidR="00A97912" w:rsidRDefault="00A97912" w:rsidP="00A97912">
      <w:pPr>
        <w:pStyle w:val="paragraph"/>
        <w:numPr>
          <w:ilvl w:val="0"/>
          <w:numId w:val="21"/>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b/>
          <w:bCs/>
          <w:sz w:val="22"/>
          <w:szCs w:val="22"/>
          <w:lang w:val="en"/>
        </w:rPr>
        <w:t>Discuss: Single info lit grading rubric for all types of assignments </w:t>
      </w:r>
      <w:r>
        <w:rPr>
          <w:rStyle w:val="normaltextrun"/>
          <w:rFonts w:ascii="Calibri" w:hAnsi="Calibri" w:cs="Calibri"/>
          <w:sz w:val="22"/>
          <w:szCs w:val="22"/>
          <w:lang w:val="en"/>
        </w:rPr>
        <w:t>– Seen briefly </w:t>
      </w:r>
      <w:r>
        <w:rPr>
          <w:rStyle w:val="eop"/>
          <w:rFonts w:ascii="Calibri" w:eastAsiaTheme="majorEastAsia" w:hAnsi="Calibri" w:cs="Calibri"/>
          <w:sz w:val="22"/>
          <w:szCs w:val="22"/>
        </w:rPr>
        <w:t> </w:t>
      </w:r>
    </w:p>
    <w:p w14:paraId="57970DDA" w14:textId="77777777" w:rsidR="00A97912" w:rsidRDefault="00A97912" w:rsidP="00A97912">
      <w:pPr>
        <w:pStyle w:val="paragraph"/>
        <w:numPr>
          <w:ilvl w:val="1"/>
          <w:numId w:val="21"/>
        </w:numPr>
        <w:spacing w:before="0" w:beforeAutospacing="0" w:after="0" w:afterAutospacing="0"/>
        <w:ind w:left="720"/>
        <w:textAlignment w:val="baseline"/>
        <w:rPr>
          <w:rFonts w:ascii="Segoe UI Symbol" w:hAnsi="Segoe UI Symbol" w:cs="Calibri"/>
          <w:sz w:val="22"/>
          <w:szCs w:val="22"/>
        </w:rPr>
      </w:pPr>
      <w:r>
        <w:rPr>
          <w:rStyle w:val="normaltextrun"/>
          <w:rFonts w:ascii="Calibri" w:hAnsi="Calibri" w:cs="Calibri"/>
          <w:sz w:val="22"/>
          <w:szCs w:val="22"/>
          <w:lang w:val="en"/>
        </w:rPr>
        <w:t>A simplified version would be really useful; the detail and care of the current version is remarkable.</w:t>
      </w:r>
      <w:r>
        <w:rPr>
          <w:rStyle w:val="eop"/>
          <w:rFonts w:ascii="Calibri" w:eastAsiaTheme="majorEastAsia" w:hAnsi="Calibri" w:cs="Calibri"/>
          <w:sz w:val="22"/>
          <w:szCs w:val="22"/>
        </w:rPr>
        <w:t> </w:t>
      </w:r>
    </w:p>
    <w:p w14:paraId="58FB3A52" w14:textId="77777777" w:rsidR="00A97912" w:rsidRDefault="00A97912" w:rsidP="00A9791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8F93960" w14:textId="77777777" w:rsidR="00A97912" w:rsidRDefault="00A97912" w:rsidP="00A97912">
      <w:pPr>
        <w:pStyle w:val="paragraph"/>
        <w:numPr>
          <w:ilvl w:val="0"/>
          <w:numId w:val="22"/>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b/>
          <w:bCs/>
          <w:sz w:val="22"/>
          <w:szCs w:val="22"/>
          <w:lang w:val="en"/>
        </w:rPr>
        <w:t>Future: Info Lit across </w:t>
      </w:r>
      <w:r>
        <w:rPr>
          <w:rStyle w:val="spellingerror"/>
          <w:rFonts w:ascii="Calibri" w:eastAsiaTheme="minorEastAsia" w:hAnsi="Calibri" w:cs="Calibri"/>
          <w:b/>
          <w:bCs/>
          <w:sz w:val="22"/>
          <w:szCs w:val="22"/>
          <w:lang w:val="en"/>
        </w:rPr>
        <w:t>curriculu</w:t>
      </w:r>
      <w:r>
        <w:rPr>
          <w:rStyle w:val="normaltextrun"/>
          <w:rFonts w:ascii="Calibri" w:hAnsi="Calibri" w:cs="Calibri"/>
          <w:b/>
          <w:bCs/>
          <w:sz w:val="22"/>
          <w:szCs w:val="22"/>
          <w:lang w:val="en"/>
        </w:rPr>
        <w:t> </w:t>
      </w:r>
      <w:r>
        <w:rPr>
          <w:rStyle w:val="normaltextrun"/>
          <w:rFonts w:ascii="Calibri" w:hAnsi="Calibri" w:cs="Calibri"/>
          <w:sz w:val="22"/>
          <w:szCs w:val="22"/>
          <w:lang w:val="en"/>
        </w:rPr>
        <w:t>–</w:t>
      </w:r>
      <w:r>
        <w:rPr>
          <w:rStyle w:val="normaltextrun"/>
          <w:rFonts w:ascii="Calibri" w:hAnsi="Calibri" w:cs="Calibri"/>
          <w:color w:val="FF0000"/>
          <w:sz w:val="22"/>
          <w:szCs w:val="22"/>
          <w:lang w:val="en"/>
        </w:rPr>
        <w:t> NOT COVERED</w:t>
      </w:r>
      <w:r>
        <w:rPr>
          <w:rStyle w:val="eop"/>
          <w:rFonts w:ascii="Calibri" w:eastAsiaTheme="majorEastAsia" w:hAnsi="Calibri" w:cs="Calibri"/>
          <w:color w:val="FF0000"/>
          <w:sz w:val="22"/>
          <w:szCs w:val="22"/>
        </w:rPr>
        <w:t> </w:t>
      </w:r>
    </w:p>
    <w:p w14:paraId="4C1AECB2" w14:textId="77777777" w:rsidR="00A97912" w:rsidRDefault="00A97912" w:rsidP="00A97912">
      <w:pPr>
        <w:pStyle w:val="paragraph"/>
        <w:numPr>
          <w:ilvl w:val="1"/>
          <w:numId w:val="22"/>
        </w:numPr>
        <w:spacing w:before="0" w:beforeAutospacing="0" w:after="0" w:afterAutospacing="0"/>
        <w:ind w:left="720"/>
        <w:textAlignment w:val="baseline"/>
        <w:rPr>
          <w:rFonts w:ascii="Segoe UI Symbol" w:hAnsi="Segoe UI Symbol" w:cs="Calibri"/>
          <w:sz w:val="22"/>
          <w:szCs w:val="22"/>
        </w:rPr>
      </w:pPr>
      <w:r>
        <w:rPr>
          <w:rStyle w:val="normaltextrun"/>
          <w:rFonts w:ascii="Calibri" w:hAnsi="Calibri" w:cs="Calibri"/>
          <w:sz w:val="22"/>
          <w:szCs w:val="22"/>
          <w:lang w:val="en"/>
        </w:rPr>
        <w:lastRenderedPageBreak/>
        <w:t>What do people think of a document listing vertical progression of info lit skills proficiency levels?</w:t>
      </w:r>
      <w:r>
        <w:rPr>
          <w:rStyle w:val="eop"/>
          <w:rFonts w:ascii="Calibri" w:eastAsiaTheme="majorEastAsia" w:hAnsi="Calibri" w:cs="Calibri"/>
          <w:sz w:val="22"/>
          <w:szCs w:val="22"/>
        </w:rPr>
        <w:t> </w:t>
      </w:r>
    </w:p>
    <w:p w14:paraId="3FF733D1" w14:textId="77777777" w:rsidR="00A97912" w:rsidRDefault="00A97912" w:rsidP="00A97912">
      <w:pPr>
        <w:pStyle w:val="paragraph"/>
        <w:numPr>
          <w:ilvl w:val="1"/>
          <w:numId w:val="22"/>
        </w:numPr>
        <w:spacing w:before="0" w:beforeAutospacing="0" w:after="0" w:afterAutospacing="0"/>
        <w:ind w:left="720"/>
        <w:textAlignment w:val="baseline"/>
        <w:rPr>
          <w:rFonts w:ascii="Segoe UI Symbol" w:hAnsi="Segoe UI Symbol" w:cs="Calibri"/>
          <w:sz w:val="22"/>
          <w:szCs w:val="22"/>
        </w:rPr>
      </w:pPr>
      <w:r>
        <w:rPr>
          <w:rStyle w:val="normaltextrun"/>
          <w:rFonts w:ascii="Calibri" w:hAnsi="Calibri" w:cs="Calibri"/>
          <w:sz w:val="22"/>
          <w:szCs w:val="22"/>
          <w:lang w:val="en"/>
        </w:rPr>
        <w:t>Volunteers?</w:t>
      </w:r>
      <w:r>
        <w:rPr>
          <w:rStyle w:val="eop"/>
          <w:rFonts w:ascii="Calibri" w:eastAsiaTheme="majorEastAsia" w:hAnsi="Calibri" w:cs="Calibri"/>
          <w:sz w:val="22"/>
          <w:szCs w:val="22"/>
        </w:rPr>
        <w:t> </w:t>
      </w:r>
    </w:p>
    <w:p w14:paraId="098BB9E3" w14:textId="77777777" w:rsidR="00A97912" w:rsidRDefault="00A97912" w:rsidP="00A97912">
      <w:pPr>
        <w:pStyle w:val="paragraph"/>
        <w:numPr>
          <w:ilvl w:val="1"/>
          <w:numId w:val="22"/>
        </w:numPr>
        <w:spacing w:before="0" w:beforeAutospacing="0" w:after="0" w:afterAutospacing="0"/>
        <w:ind w:left="720"/>
        <w:textAlignment w:val="baseline"/>
        <w:rPr>
          <w:rFonts w:ascii="Segoe UI Symbol" w:hAnsi="Segoe UI Symbol" w:cs="Calibri"/>
          <w:sz w:val="22"/>
          <w:szCs w:val="22"/>
        </w:rPr>
      </w:pPr>
      <w:r>
        <w:rPr>
          <w:rStyle w:val="normaltextrun"/>
          <w:rFonts w:ascii="Calibri" w:hAnsi="Calibri" w:cs="Calibri"/>
          <w:sz w:val="22"/>
          <w:szCs w:val="22"/>
          <w:lang w:val="en"/>
        </w:rPr>
        <w:t>Milestones?</w:t>
      </w:r>
      <w:r>
        <w:rPr>
          <w:rStyle w:val="eop"/>
          <w:rFonts w:ascii="Calibri" w:eastAsiaTheme="majorEastAsia" w:hAnsi="Calibri" w:cs="Calibri"/>
          <w:sz w:val="22"/>
          <w:szCs w:val="22"/>
        </w:rPr>
        <w:t> </w:t>
      </w:r>
    </w:p>
    <w:p w14:paraId="5066EE97" w14:textId="77777777" w:rsidR="00A97912" w:rsidRDefault="00A97912" w:rsidP="00A9791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17DBE861" w14:textId="77777777" w:rsidR="00A97912" w:rsidRDefault="00A97912" w:rsidP="00A97912">
      <w:pPr>
        <w:pStyle w:val="paragraph"/>
        <w:numPr>
          <w:ilvl w:val="0"/>
          <w:numId w:val="23"/>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b/>
          <w:bCs/>
          <w:sz w:val="22"/>
          <w:szCs w:val="22"/>
          <w:lang w:val="en"/>
        </w:rPr>
        <w:t>Planned actions for 2021 </w:t>
      </w:r>
      <w:r>
        <w:rPr>
          <w:rStyle w:val="normaltextrun"/>
          <w:rFonts w:ascii="Calibri" w:hAnsi="Calibri" w:cs="Calibri"/>
          <w:sz w:val="22"/>
          <w:szCs w:val="22"/>
          <w:lang w:val="en"/>
        </w:rPr>
        <w:t>– </w:t>
      </w:r>
      <w:r>
        <w:rPr>
          <w:rStyle w:val="normaltextrun"/>
          <w:rFonts w:ascii="Calibri" w:hAnsi="Calibri" w:cs="Calibri"/>
          <w:color w:val="FF0000"/>
          <w:sz w:val="22"/>
          <w:szCs w:val="22"/>
          <w:lang w:val="en"/>
        </w:rPr>
        <w:t>NOT COVERED</w:t>
      </w:r>
      <w:r>
        <w:rPr>
          <w:rStyle w:val="eop"/>
          <w:rFonts w:ascii="Calibri" w:eastAsiaTheme="majorEastAsia" w:hAnsi="Calibri" w:cs="Calibri"/>
          <w:color w:val="FF0000"/>
          <w:sz w:val="22"/>
          <w:szCs w:val="22"/>
        </w:rPr>
        <w:t> </w:t>
      </w:r>
    </w:p>
    <w:p w14:paraId="38F8D59F" w14:textId="06F1885C" w:rsidR="00D669F5" w:rsidRPr="00DB7C2A" w:rsidRDefault="00A97912" w:rsidP="00E0181B">
      <w:pPr>
        <w:pStyle w:val="paragraph"/>
        <w:numPr>
          <w:ilvl w:val="1"/>
          <w:numId w:val="23"/>
        </w:numPr>
        <w:spacing w:before="0" w:beforeAutospacing="0" w:after="0" w:afterAutospacing="0"/>
        <w:ind w:left="720"/>
        <w:textAlignment w:val="baseline"/>
        <w:rPr>
          <w:rFonts w:ascii="Segoe UI Symbol" w:hAnsi="Segoe UI Symbol" w:cs="Calibri"/>
          <w:sz w:val="22"/>
          <w:szCs w:val="22"/>
        </w:rPr>
      </w:pPr>
      <w:r>
        <w:rPr>
          <w:rStyle w:val="normaltextrun"/>
          <w:rFonts w:ascii="Calibri" w:hAnsi="Calibri" w:cs="Calibri"/>
          <w:sz w:val="22"/>
          <w:szCs w:val="22"/>
          <w:lang w:val="en"/>
        </w:rPr>
        <w:t>Suggestions from profs/librarians other than the ones listed</w:t>
      </w:r>
      <w:r>
        <w:rPr>
          <w:rStyle w:val="eop"/>
          <w:rFonts w:ascii="Calibri" w:eastAsiaTheme="majorEastAsia" w:hAnsi="Calibri" w:cs="Calibri"/>
          <w:sz w:val="22"/>
          <w:szCs w:val="22"/>
        </w:rPr>
        <w:t> </w:t>
      </w:r>
    </w:p>
    <w:p w14:paraId="51A1B474" w14:textId="77777777" w:rsidR="00D669F5" w:rsidRPr="00E0181B" w:rsidRDefault="00D669F5" w:rsidP="00E0181B"/>
    <w:p w14:paraId="48729E7E" w14:textId="527AB7C9" w:rsidR="00E0181B" w:rsidRDefault="008867E2" w:rsidP="00D669F5">
      <w:pPr>
        <w:pStyle w:val="Heading3"/>
        <w:numPr>
          <w:ilvl w:val="0"/>
          <w:numId w:val="15"/>
        </w:numPr>
      </w:pPr>
      <w:r>
        <w:t>New C</w:t>
      </w:r>
      <w:r w:rsidR="004E18BF" w:rsidRPr="004E18BF">
        <w:t>ourses</w:t>
      </w:r>
      <w:r>
        <w:t>: Learning Outcomes and R</w:t>
      </w:r>
      <w:r w:rsidR="004E18BF" w:rsidRPr="004E18BF">
        <w:t>ubrics</w:t>
      </w:r>
    </w:p>
    <w:p w14:paraId="7A8408C0" w14:textId="74D5B286" w:rsidR="00F93D04" w:rsidRDefault="00F20923" w:rsidP="00F93D04">
      <w:pPr>
        <w:pStyle w:val="Subtitle"/>
        <w:ind w:left="360"/>
      </w:pPr>
      <w:r>
        <w:t>Led</w:t>
      </w:r>
      <w:r w:rsidR="00A613CA">
        <w:t xml:space="preserve"> by </w:t>
      </w:r>
      <w:r w:rsidR="00FE655F">
        <w:t>Russe</w:t>
      </w:r>
      <w:r w:rsidR="00365E2D">
        <w:t>l</w:t>
      </w:r>
      <w:r w:rsidR="00FE655F">
        <w:t>l Williams,</w:t>
      </w:r>
      <w:r w:rsidR="00F84F49">
        <w:t xml:space="preserve"> Carla Canelas</w:t>
      </w:r>
      <w:r w:rsidR="00FE655F">
        <w:t>, and Ruth Corran</w:t>
      </w:r>
    </w:p>
    <w:p w14:paraId="2EB6D86B" w14:textId="77777777" w:rsidR="00F93D04" w:rsidRDefault="00F93D04" w:rsidP="00F93D04">
      <w:pPr>
        <w:rPr>
          <w:rFonts w:cstheme="minorHAnsi"/>
        </w:rPr>
      </w:pPr>
      <w:r w:rsidRPr="00F93D04">
        <w:rPr>
          <w:rFonts w:cstheme="minorHAnsi"/>
        </w:rPr>
        <w:t>T</w:t>
      </w:r>
      <w:r w:rsidR="00FE655F" w:rsidRPr="00F93D04">
        <w:rPr>
          <w:rFonts w:cstheme="minorHAnsi"/>
        </w:rPr>
        <w:t>his session, led by the AUP Curriculum Committee, aims to give Faculty a no-nonsense overview of the steps involved in getting a new course up-and-running at our institution. After a brief presentation of the Curriculum Committee’s efforts to make this process as manageable and meaningful as possible, Faculty will be invited to discuss key issues in moderated break-out groups.</w:t>
      </w:r>
    </w:p>
    <w:p w14:paraId="35C819E4" w14:textId="77777777" w:rsidR="00F93D04" w:rsidRDefault="00FE655F" w:rsidP="00F93D04">
      <w:r w:rsidRPr="00FE655F">
        <w:t xml:space="preserve">After attending the training session, </w:t>
      </w:r>
      <w:r w:rsidR="00F93D04">
        <w:t>those attending will be able to</w:t>
      </w:r>
    </w:p>
    <w:p w14:paraId="3ED6493F" w14:textId="77777777" w:rsidR="00F93D04" w:rsidRDefault="00FE655F" w:rsidP="00F93D04">
      <w:pPr>
        <w:pStyle w:val="ListParagraph"/>
        <w:numPr>
          <w:ilvl w:val="0"/>
          <w:numId w:val="9"/>
        </w:numPr>
      </w:pPr>
      <w:r w:rsidRPr="00FE655F">
        <w:t>confidently describe what information is needed to propose a new course to Curriculum Committee</w:t>
      </w:r>
    </w:p>
    <w:p w14:paraId="2F5CE5E2" w14:textId="77777777" w:rsidR="008867E2" w:rsidRDefault="00FE655F" w:rsidP="008867E2">
      <w:pPr>
        <w:pStyle w:val="ListParagraph"/>
        <w:numPr>
          <w:ilvl w:val="0"/>
          <w:numId w:val="9"/>
        </w:numPr>
      </w:pPr>
      <w:r w:rsidRPr="00F93D04">
        <w:t>write clear Learning Outcomes that will be appreciated by your students, easily assessable by you and approved by Curriculum Committee</w:t>
      </w:r>
    </w:p>
    <w:p w14:paraId="43BA18B7" w14:textId="77777777" w:rsidR="008867E2" w:rsidRDefault="00FE655F" w:rsidP="008867E2">
      <w:pPr>
        <w:pStyle w:val="ListParagraph"/>
        <w:numPr>
          <w:ilvl w:val="0"/>
          <w:numId w:val="9"/>
        </w:numPr>
      </w:pPr>
      <w:r w:rsidRPr="00F93D04">
        <w:t>create useful and worthwhile rubrics for evaluating the achievement of those Learning Outcomes</w:t>
      </w:r>
    </w:p>
    <w:p w14:paraId="0B51F319" w14:textId="2208B951" w:rsidR="00F93D04" w:rsidRPr="008867E2" w:rsidRDefault="00F93D04" w:rsidP="008867E2">
      <w:pPr>
        <w:pStyle w:val="ListParagraph"/>
        <w:numPr>
          <w:ilvl w:val="0"/>
          <w:numId w:val="9"/>
        </w:numPr>
      </w:pPr>
      <w:r>
        <w:t>identif</w:t>
      </w:r>
      <w:r w:rsidRPr="00F93D04">
        <w:t>y</w:t>
      </w:r>
      <w:r w:rsidR="00FE655F" w:rsidRPr="00F93D04">
        <w:t xml:space="preserve"> </w:t>
      </w:r>
      <w:r w:rsidR="00FE655F" w:rsidRPr="00FE655F">
        <w:t>meaningful criteria for the achievement of a Learning Outcome</w:t>
      </w:r>
    </w:p>
    <w:p w14:paraId="3E8BDC76" w14:textId="77777777" w:rsidR="00DB7C2A" w:rsidRDefault="00DB7C2A" w:rsidP="00DB7C2A">
      <w:pPr>
        <w:pStyle w:val="Heading4"/>
        <w:rPr>
          <w:rFonts w:eastAsia="Times New Roman"/>
        </w:rPr>
      </w:pPr>
    </w:p>
    <w:p w14:paraId="4D1DD24C" w14:textId="6BA9888B" w:rsidR="00DB7C2A" w:rsidRDefault="00DB7C2A" w:rsidP="00DB7C2A">
      <w:pPr>
        <w:pStyle w:val="Heading4"/>
        <w:rPr>
          <w:rFonts w:eastAsia="Times New Roman"/>
        </w:rPr>
      </w:pPr>
      <w:r>
        <w:rPr>
          <w:rFonts w:eastAsia="Times New Roman"/>
        </w:rPr>
        <w:t xml:space="preserve">Notes from meeting from </w:t>
      </w:r>
      <w:r>
        <w:t>Carla Canelas Tobar</w:t>
      </w:r>
      <w:r>
        <w:rPr>
          <w:rFonts w:eastAsia="Times New Roman"/>
        </w:rPr>
        <w:t>:</w:t>
      </w:r>
    </w:p>
    <w:p w14:paraId="215C9A71" w14:textId="77777777" w:rsidR="00DB7C2A" w:rsidRPr="00DB7C2A" w:rsidRDefault="00DB7C2A" w:rsidP="00DB7C2A">
      <w:pPr>
        <w:shd w:val="clear" w:color="auto" w:fill="FFFFFF"/>
        <w:spacing w:after="0" w:line="240" w:lineRule="auto"/>
        <w:jc w:val="left"/>
        <w:rPr>
          <w:rFonts w:ascii="Calibri" w:eastAsia="Times New Roman" w:hAnsi="Calibri" w:cs="Calibri"/>
          <w:color w:val="000000"/>
          <w:szCs w:val="24"/>
        </w:rPr>
      </w:pPr>
      <w:r w:rsidRPr="00DB7C2A">
        <w:rPr>
          <w:rFonts w:ascii="Calibri" w:eastAsia="Times New Roman" w:hAnsi="Calibri" w:cs="Calibri"/>
          <w:color w:val="000000"/>
          <w:szCs w:val="24"/>
        </w:rPr>
        <w:t>The workshop 'New Courses: Learning Outcomes and Rubrics' started with the presentation of the form for 'new course' submissions to the Curriculum Committee.</w:t>
      </w:r>
    </w:p>
    <w:p w14:paraId="789DAA54" w14:textId="77777777" w:rsidR="00DB7C2A" w:rsidRPr="00DB7C2A" w:rsidRDefault="00DB7C2A" w:rsidP="00DB7C2A">
      <w:pPr>
        <w:shd w:val="clear" w:color="auto" w:fill="FFFFFF"/>
        <w:spacing w:after="0" w:line="240" w:lineRule="auto"/>
        <w:jc w:val="left"/>
        <w:rPr>
          <w:rFonts w:ascii="Calibri" w:eastAsia="Times New Roman" w:hAnsi="Calibri" w:cs="Calibri"/>
          <w:color w:val="000000"/>
          <w:szCs w:val="24"/>
        </w:rPr>
      </w:pPr>
      <w:r w:rsidRPr="00DB7C2A">
        <w:rPr>
          <w:rFonts w:ascii="Calibri" w:eastAsia="Times New Roman" w:hAnsi="Calibri" w:cs="Calibri"/>
          <w:color w:val="000000"/>
          <w:szCs w:val="24"/>
        </w:rPr>
        <w:t> </w:t>
      </w:r>
    </w:p>
    <w:p w14:paraId="539C4B15" w14:textId="77777777" w:rsidR="00DB7C2A" w:rsidRPr="00DB7C2A" w:rsidRDefault="00DB7C2A" w:rsidP="00DB7C2A">
      <w:pPr>
        <w:shd w:val="clear" w:color="auto" w:fill="FFFFFF"/>
        <w:spacing w:after="0" w:line="240" w:lineRule="auto"/>
        <w:jc w:val="left"/>
        <w:rPr>
          <w:rFonts w:ascii="Calibri" w:eastAsia="Times New Roman" w:hAnsi="Calibri" w:cs="Calibri"/>
          <w:color w:val="000000"/>
          <w:szCs w:val="24"/>
        </w:rPr>
      </w:pPr>
      <w:r w:rsidRPr="00DB7C2A">
        <w:rPr>
          <w:rFonts w:ascii="Calibri" w:eastAsia="Times New Roman" w:hAnsi="Calibri" w:cs="Calibri"/>
          <w:color w:val="000000"/>
          <w:szCs w:val="24"/>
        </w:rPr>
        <w:t>This was followed by the presentation of two examples concerning learning outcomes and their respective assessment methodology. For the course 'Digital Poetics' the assessment methodology included the use of a rubric, while for the 'Calculus' class, the assessment methodology relied on a blueprint.</w:t>
      </w:r>
    </w:p>
    <w:p w14:paraId="2DF93421" w14:textId="77777777" w:rsidR="00DB7C2A" w:rsidRPr="00DB7C2A" w:rsidRDefault="00DB7C2A" w:rsidP="00DB7C2A">
      <w:pPr>
        <w:shd w:val="clear" w:color="auto" w:fill="FFFFFF"/>
        <w:spacing w:after="0" w:line="240" w:lineRule="auto"/>
        <w:jc w:val="left"/>
        <w:rPr>
          <w:rFonts w:ascii="Calibri" w:eastAsia="Times New Roman" w:hAnsi="Calibri" w:cs="Calibri"/>
          <w:color w:val="000000"/>
          <w:szCs w:val="24"/>
        </w:rPr>
      </w:pPr>
      <w:r w:rsidRPr="00DB7C2A">
        <w:rPr>
          <w:rFonts w:ascii="Calibri" w:eastAsia="Times New Roman" w:hAnsi="Calibri" w:cs="Calibri"/>
          <w:color w:val="000000"/>
          <w:szCs w:val="24"/>
        </w:rPr>
        <w:t> </w:t>
      </w:r>
    </w:p>
    <w:p w14:paraId="4C51A51D" w14:textId="77777777" w:rsidR="00DB7C2A" w:rsidRPr="00DB7C2A" w:rsidRDefault="00DB7C2A" w:rsidP="00DB7C2A">
      <w:pPr>
        <w:shd w:val="clear" w:color="auto" w:fill="FFFFFF"/>
        <w:spacing w:after="0" w:line="240" w:lineRule="auto"/>
        <w:jc w:val="left"/>
        <w:rPr>
          <w:rFonts w:ascii="Calibri" w:eastAsia="Times New Roman" w:hAnsi="Calibri" w:cs="Calibri"/>
          <w:color w:val="000000"/>
          <w:szCs w:val="24"/>
        </w:rPr>
      </w:pPr>
      <w:r w:rsidRPr="00DB7C2A">
        <w:rPr>
          <w:rFonts w:ascii="Calibri" w:eastAsia="Times New Roman" w:hAnsi="Calibri" w:cs="Calibri"/>
          <w:color w:val="000000"/>
          <w:szCs w:val="24"/>
        </w:rPr>
        <w:t>After both examples were presented, the group discussion focused on assessment. Several questions/concerns were raised by different faculty members, in particular:</w:t>
      </w:r>
    </w:p>
    <w:p w14:paraId="73381C2E" w14:textId="77777777" w:rsidR="00DB7C2A" w:rsidRPr="00DB7C2A" w:rsidRDefault="00DB7C2A" w:rsidP="00DB7C2A">
      <w:pPr>
        <w:shd w:val="clear" w:color="auto" w:fill="FFFFFF"/>
        <w:spacing w:after="0" w:line="240" w:lineRule="auto"/>
        <w:jc w:val="left"/>
        <w:rPr>
          <w:rFonts w:ascii="Calibri" w:eastAsia="Times New Roman" w:hAnsi="Calibri" w:cs="Calibri"/>
          <w:color w:val="000000"/>
          <w:szCs w:val="24"/>
        </w:rPr>
      </w:pPr>
      <w:r w:rsidRPr="00DB7C2A">
        <w:rPr>
          <w:rFonts w:ascii="Calibri" w:eastAsia="Times New Roman" w:hAnsi="Calibri" w:cs="Calibri"/>
          <w:color w:val="000000"/>
          <w:szCs w:val="24"/>
        </w:rPr>
        <w:t> </w:t>
      </w:r>
    </w:p>
    <w:p w14:paraId="4A9DF7F6" w14:textId="3DE1E8E5" w:rsidR="00DB7C2A" w:rsidRPr="00DB7C2A" w:rsidRDefault="00DB7C2A" w:rsidP="00DB7C2A">
      <w:pPr>
        <w:numPr>
          <w:ilvl w:val="0"/>
          <w:numId w:val="24"/>
        </w:numPr>
        <w:shd w:val="clear" w:color="auto" w:fill="FFFFFF"/>
        <w:spacing w:after="0" w:line="240" w:lineRule="auto"/>
        <w:jc w:val="left"/>
        <w:rPr>
          <w:rFonts w:ascii="Calibri" w:eastAsia="Times New Roman" w:hAnsi="Calibri" w:cs="Calibri"/>
          <w:color w:val="000000"/>
          <w:szCs w:val="24"/>
        </w:rPr>
      </w:pPr>
      <w:r w:rsidRPr="00DB7C2A">
        <w:rPr>
          <w:rFonts w:ascii="Calibri" w:eastAsia="Times New Roman" w:hAnsi="Calibri" w:cs="Calibri"/>
          <w:color w:val="000000"/>
          <w:szCs w:val="24"/>
        </w:rPr>
        <w:t>Do all the learning outcomes of a course need to be assessed or only those which are aligned wi</w:t>
      </w:r>
      <w:r>
        <w:rPr>
          <w:rFonts w:ascii="Calibri" w:eastAsia="Times New Roman" w:hAnsi="Calibri" w:cs="Calibri"/>
          <w:color w:val="000000"/>
          <w:szCs w:val="24"/>
        </w:rPr>
        <w:t>th a program</w:t>
      </w:r>
      <w:r w:rsidRPr="00DB7C2A">
        <w:rPr>
          <w:rFonts w:ascii="Calibri" w:eastAsia="Times New Roman" w:hAnsi="Calibri" w:cs="Calibri"/>
          <w:color w:val="000000"/>
          <w:szCs w:val="24"/>
        </w:rPr>
        <w:t>?</w:t>
      </w:r>
    </w:p>
    <w:p w14:paraId="293E7DE6" w14:textId="77777777" w:rsidR="00DB7C2A" w:rsidRPr="00DB7C2A" w:rsidRDefault="00DB7C2A" w:rsidP="00DB7C2A">
      <w:pPr>
        <w:numPr>
          <w:ilvl w:val="0"/>
          <w:numId w:val="24"/>
        </w:numPr>
        <w:shd w:val="clear" w:color="auto" w:fill="FFFFFF"/>
        <w:spacing w:after="0" w:line="240" w:lineRule="auto"/>
        <w:jc w:val="left"/>
        <w:rPr>
          <w:rFonts w:ascii="Calibri" w:eastAsia="Times New Roman" w:hAnsi="Calibri" w:cs="Calibri"/>
          <w:color w:val="000000"/>
          <w:szCs w:val="24"/>
        </w:rPr>
      </w:pPr>
      <w:r w:rsidRPr="00DB7C2A">
        <w:rPr>
          <w:rFonts w:ascii="Calibri" w:eastAsia="Times New Roman" w:hAnsi="Calibri" w:cs="Calibri"/>
          <w:color w:val="000000"/>
          <w:szCs w:val="24"/>
        </w:rPr>
        <w:t>Is there</w:t>
      </w:r>
      <w:r w:rsidRPr="00DB7C2A">
        <w:rPr>
          <w:rFonts w:ascii="Calibri" w:eastAsia="Times New Roman" w:hAnsi="Calibri" w:cs="Calibri"/>
          <w:color w:val="000000"/>
          <w:szCs w:val="24"/>
          <w:bdr w:val="none" w:sz="0" w:space="0" w:color="auto" w:frame="1"/>
        </w:rPr>
        <w:t>/should there be discussions about</w:t>
      </w:r>
      <w:r w:rsidRPr="00DB7C2A">
        <w:rPr>
          <w:rFonts w:ascii="Calibri" w:eastAsia="Times New Roman" w:hAnsi="Calibri" w:cs="Calibri"/>
          <w:color w:val="000000"/>
          <w:szCs w:val="24"/>
        </w:rPr>
        <w:t> a ‘standard four-point scale’ that all courses should</w:t>
      </w:r>
      <w:r w:rsidRPr="00DB7C2A">
        <w:rPr>
          <w:rFonts w:ascii="Calibri" w:eastAsia="Times New Roman" w:hAnsi="Calibri" w:cs="Calibri"/>
          <w:color w:val="000000"/>
          <w:szCs w:val="24"/>
          <w:bdr w:val="none" w:sz="0" w:space="0" w:color="auto" w:frame="1"/>
        </w:rPr>
        <w:t>/could </w:t>
      </w:r>
      <w:r w:rsidRPr="00DB7C2A">
        <w:rPr>
          <w:rFonts w:ascii="Calibri" w:eastAsia="Times New Roman" w:hAnsi="Calibri" w:cs="Calibri"/>
          <w:color w:val="000000"/>
          <w:szCs w:val="24"/>
        </w:rPr>
        <w:t>adopt? (Excellent, Good, Satisfactory, Unsatisfactory)?</w:t>
      </w:r>
    </w:p>
    <w:p w14:paraId="5D7098C0" w14:textId="77777777" w:rsidR="00DB7C2A" w:rsidRPr="00DB7C2A" w:rsidRDefault="00DB7C2A" w:rsidP="00DB7C2A">
      <w:pPr>
        <w:numPr>
          <w:ilvl w:val="0"/>
          <w:numId w:val="24"/>
        </w:numPr>
        <w:shd w:val="clear" w:color="auto" w:fill="FFFFFF"/>
        <w:spacing w:after="0" w:line="240" w:lineRule="auto"/>
        <w:jc w:val="left"/>
        <w:rPr>
          <w:rFonts w:ascii="Calibri" w:eastAsia="Times New Roman" w:hAnsi="Calibri" w:cs="Calibri"/>
          <w:color w:val="000000"/>
          <w:szCs w:val="24"/>
        </w:rPr>
      </w:pPr>
      <w:r w:rsidRPr="00DB7C2A">
        <w:rPr>
          <w:rFonts w:ascii="Calibri" w:eastAsia="Times New Roman" w:hAnsi="Calibri" w:cs="Calibri"/>
          <w:color w:val="000000"/>
          <w:szCs w:val="24"/>
        </w:rPr>
        <w:t>Is there/should there be discussions about a ‘standard proportion” as criterion for LO being achieved? (Some departments use 50%, some 60%, …)</w:t>
      </w:r>
    </w:p>
    <w:p w14:paraId="43A0E06E" w14:textId="77777777" w:rsidR="00DB7C2A" w:rsidRPr="00DB7C2A" w:rsidRDefault="00DB7C2A" w:rsidP="00DB7C2A">
      <w:pPr>
        <w:numPr>
          <w:ilvl w:val="0"/>
          <w:numId w:val="24"/>
        </w:numPr>
        <w:shd w:val="clear" w:color="auto" w:fill="FFFFFF"/>
        <w:spacing w:after="0" w:line="240" w:lineRule="auto"/>
        <w:jc w:val="left"/>
        <w:rPr>
          <w:rFonts w:ascii="Calibri" w:eastAsia="Times New Roman" w:hAnsi="Calibri" w:cs="Calibri"/>
          <w:color w:val="000000"/>
          <w:szCs w:val="24"/>
        </w:rPr>
      </w:pPr>
      <w:r w:rsidRPr="00DB7C2A">
        <w:rPr>
          <w:rFonts w:ascii="Calibri" w:eastAsia="Times New Roman" w:hAnsi="Calibri" w:cs="Calibri"/>
          <w:color w:val="000000"/>
          <w:szCs w:val="24"/>
        </w:rPr>
        <w:t>Is there/should there be discussions about moving towards more automation of the process – eg for submission of results and conclusions, in tabular form, via an online form or similar?</w:t>
      </w:r>
    </w:p>
    <w:p w14:paraId="0DCEBE45" w14:textId="77777777" w:rsidR="00DB7C2A" w:rsidRPr="00DB7C2A" w:rsidRDefault="00DB7C2A" w:rsidP="00DB7C2A">
      <w:pPr>
        <w:numPr>
          <w:ilvl w:val="0"/>
          <w:numId w:val="24"/>
        </w:numPr>
        <w:shd w:val="clear" w:color="auto" w:fill="FFFFFF"/>
        <w:spacing w:after="0" w:line="240" w:lineRule="auto"/>
        <w:jc w:val="left"/>
        <w:rPr>
          <w:rFonts w:ascii="Calibri" w:eastAsia="Times New Roman" w:hAnsi="Calibri" w:cs="Calibri"/>
          <w:color w:val="000000"/>
          <w:szCs w:val="24"/>
        </w:rPr>
      </w:pPr>
      <w:r w:rsidRPr="00DB7C2A">
        <w:rPr>
          <w:rFonts w:ascii="Calibri" w:eastAsia="Times New Roman" w:hAnsi="Calibri" w:cs="Calibri"/>
          <w:color w:val="000000"/>
          <w:szCs w:val="24"/>
        </w:rPr>
        <w:lastRenderedPageBreak/>
        <w:t>Also, Faculty would appreciate a clear statement from AA about whether all LOs are assessed each year or not, as well as a clear definition from AA about what an acceptable rubric involves.</w:t>
      </w:r>
    </w:p>
    <w:p w14:paraId="21E67B13" w14:textId="77777777" w:rsidR="00F93D04" w:rsidRPr="00F93D04" w:rsidRDefault="00F93D04" w:rsidP="00F93D04">
      <w:pPr>
        <w:pStyle w:val="ListParagraph"/>
        <w:rPr>
          <w:rFonts w:asciiTheme="majorHAnsi" w:eastAsiaTheme="majorEastAsia" w:hAnsiTheme="majorHAnsi" w:cstheme="majorBidi"/>
          <w:sz w:val="26"/>
          <w:szCs w:val="26"/>
        </w:rPr>
      </w:pPr>
    </w:p>
    <w:p w14:paraId="02ED477F" w14:textId="11F1DD9C" w:rsidR="00E0181B" w:rsidRDefault="00F20923" w:rsidP="00D669F5">
      <w:pPr>
        <w:pStyle w:val="Heading3"/>
        <w:numPr>
          <w:ilvl w:val="0"/>
          <w:numId w:val="15"/>
        </w:numPr>
      </w:pPr>
      <w:r>
        <w:t xml:space="preserve">Assessment </w:t>
      </w:r>
      <w:r w:rsidR="003072A0">
        <w:t>for Dummies</w:t>
      </w:r>
    </w:p>
    <w:p w14:paraId="0F30743A" w14:textId="7BEFC8F3" w:rsidR="00F20923" w:rsidRPr="00F20923" w:rsidRDefault="00F20923" w:rsidP="00F93D04">
      <w:pPr>
        <w:pStyle w:val="Subtitle"/>
        <w:ind w:left="360"/>
      </w:pPr>
      <w:r>
        <w:t>Led</w:t>
      </w:r>
      <w:r w:rsidR="00E0181B">
        <w:t xml:space="preserve"> by</w:t>
      </w:r>
      <w:r w:rsidR="00F84F49">
        <w:t xml:space="preserve"> Claudio Piani</w:t>
      </w:r>
      <w:r w:rsidR="00E0181B">
        <w:t xml:space="preserve"> </w:t>
      </w:r>
    </w:p>
    <w:p w14:paraId="1E2DA653" w14:textId="44DA2542" w:rsidR="00E0181B" w:rsidRDefault="003072A0" w:rsidP="00E0181B">
      <w:r>
        <w:t xml:space="preserve">New to assessment? </w:t>
      </w:r>
      <w:r w:rsidR="008867E2">
        <w:t>Unenthused</w:t>
      </w:r>
      <w:r>
        <w:t>? Assessment should not be overly burdensome</w:t>
      </w:r>
      <w:r w:rsidR="00615CD3">
        <w:t xml:space="preserve"> and it </w:t>
      </w:r>
      <w:r>
        <w:t>should not be something that you need to do perfectly on your first attempt.</w:t>
      </w:r>
      <w:r w:rsidR="00615CD3">
        <w:t xml:space="preserve"> MSCHE is very much in support of “continuous improvement”. So long as you incrementally strengthen your assessment process, you are in compliance with your assessment requirements. </w:t>
      </w:r>
    </w:p>
    <w:p w14:paraId="483E4B5D" w14:textId="205DB24D" w:rsidR="00615CD3" w:rsidRDefault="00615CD3" w:rsidP="00E0181B">
      <w:r>
        <w:t>In this work shop I will assist you in setting up the most basic form of assessment and assessment reporting</w:t>
      </w:r>
      <w:r w:rsidR="00280EBF">
        <w:t xml:space="preserve"> </w:t>
      </w:r>
      <w:r>
        <w:t>for a course of your choice. By the end of the session, you will have:</w:t>
      </w:r>
    </w:p>
    <w:p w14:paraId="38EC67D3" w14:textId="748684D1" w:rsidR="00615CD3" w:rsidRDefault="00615CD3" w:rsidP="00F93D04">
      <w:pPr>
        <w:pStyle w:val="ListParagraph"/>
        <w:numPr>
          <w:ilvl w:val="0"/>
          <w:numId w:val="8"/>
        </w:numPr>
      </w:pPr>
      <w:r>
        <w:t>Identified an assessment method for a learning outcome of your choosing (test, presentation, or other artifact).</w:t>
      </w:r>
    </w:p>
    <w:p w14:paraId="0AFB50FF" w14:textId="62A451D4" w:rsidR="0055709C" w:rsidRDefault="00615CD3" w:rsidP="00F93D04">
      <w:pPr>
        <w:pStyle w:val="ListParagraph"/>
        <w:numPr>
          <w:ilvl w:val="0"/>
          <w:numId w:val="8"/>
        </w:numPr>
      </w:pPr>
      <w:r>
        <w:t>Drafted an evaluation rubric or blueprint for that LO and that methodology</w:t>
      </w:r>
      <w:r w:rsidR="00280EBF">
        <w:t>.</w:t>
      </w:r>
    </w:p>
    <w:p w14:paraId="458005F5" w14:textId="0EAE062C" w:rsidR="00615CD3" w:rsidRDefault="0055709C" w:rsidP="00F93D04">
      <w:pPr>
        <w:pStyle w:val="ListParagraph"/>
        <w:numPr>
          <w:ilvl w:val="0"/>
          <w:numId w:val="8"/>
        </w:numPr>
      </w:pPr>
      <w:r>
        <w:t>Drafted an assessment report</w:t>
      </w:r>
      <w:r w:rsidR="00280EBF">
        <w:t>.</w:t>
      </w:r>
    </w:p>
    <w:p w14:paraId="5FD2CBBE" w14:textId="4CE131F8" w:rsidR="00DB7C2A" w:rsidRDefault="00DB7C2A" w:rsidP="00DB7C2A">
      <w:pPr>
        <w:pStyle w:val="Heading4"/>
        <w:rPr>
          <w:rFonts w:eastAsia="Times New Roman"/>
        </w:rPr>
      </w:pPr>
      <w:r>
        <w:rPr>
          <w:rFonts w:eastAsia="Times New Roman"/>
        </w:rPr>
        <w:t xml:space="preserve">Notes from meeting from </w:t>
      </w:r>
      <w:r>
        <w:t>Claudio Piani</w:t>
      </w:r>
      <w:r>
        <w:rPr>
          <w:rFonts w:eastAsia="Times New Roman"/>
        </w:rPr>
        <w:t>:</w:t>
      </w:r>
    </w:p>
    <w:p w14:paraId="0E66049B" w14:textId="42202049" w:rsidR="00CE4478" w:rsidRDefault="00CE4478" w:rsidP="00DB7C2A">
      <w:r>
        <w:t>I started with a PPT presentation on how to develop and implement a very simple assessment structure for a course (Appendix 3). This was followed by an intense Q&amp;A session that, while getting in the way of the planned exercises of the workshop, revealed some important information gaps that needed filling. Below is a list of the questions I can remember and the answers I gave.</w:t>
      </w:r>
    </w:p>
    <w:p w14:paraId="73CAEC29" w14:textId="77777777" w:rsidR="00CE4478" w:rsidRDefault="00CE4478" w:rsidP="00CE4478">
      <w:pPr>
        <w:pStyle w:val="ListParagraph"/>
        <w:numPr>
          <w:ilvl w:val="0"/>
          <w:numId w:val="25"/>
        </w:numPr>
      </w:pPr>
      <w:r>
        <w:t>The CCI LOs are very broad. Too broad to assess. Should I just give up and not propose a CCI class?</w:t>
      </w:r>
    </w:p>
    <w:p w14:paraId="4AD2DDCD" w14:textId="77777777" w:rsidR="00CE4478" w:rsidRDefault="00CE4478" w:rsidP="00CE4478">
      <w:pPr>
        <w:rPr>
          <w:color w:val="0070C0"/>
        </w:rPr>
      </w:pPr>
      <w:r>
        <w:tab/>
      </w:r>
      <w:r>
        <w:rPr>
          <w:color w:val="0070C0"/>
        </w:rPr>
        <w:t>No, I suggest you develop a LO that is “included” or is aligned with the CCI and use that as your assessment result.</w:t>
      </w:r>
    </w:p>
    <w:p w14:paraId="1693D386" w14:textId="77777777" w:rsidR="00CE4478" w:rsidRPr="00CE4478" w:rsidRDefault="00CE4478" w:rsidP="00CE4478">
      <w:pPr>
        <w:pStyle w:val="ListParagraph"/>
        <w:numPr>
          <w:ilvl w:val="0"/>
          <w:numId w:val="25"/>
        </w:numPr>
        <w:rPr>
          <w:color w:val="000000" w:themeColor="text1"/>
        </w:rPr>
      </w:pPr>
      <w:r w:rsidRPr="00CE4478">
        <w:rPr>
          <w:color w:val="000000" w:themeColor="text1"/>
        </w:rPr>
        <w:t>What should I do with CCC LOs? I do not do both LOs in my capstone/ senior project</w:t>
      </w:r>
    </w:p>
    <w:p w14:paraId="40266B2F" w14:textId="77777777" w:rsidR="00CE4478" w:rsidRDefault="00CE4478" w:rsidP="00CE4478">
      <w:pPr>
        <w:rPr>
          <w:color w:val="0070C0"/>
        </w:rPr>
      </w:pPr>
      <w:r>
        <w:rPr>
          <w:color w:val="0070C0"/>
        </w:rPr>
        <w:tab/>
        <w:t>You only have to choose one of the CCC LOs.</w:t>
      </w:r>
    </w:p>
    <w:p w14:paraId="1CEACA0F" w14:textId="77777777" w:rsidR="00CE4478" w:rsidRDefault="00CE4478" w:rsidP="00CE4478">
      <w:pPr>
        <w:rPr>
          <w:color w:val="0070C0"/>
        </w:rPr>
      </w:pPr>
      <w:r>
        <w:rPr>
          <w:color w:val="0070C0"/>
        </w:rPr>
        <w:tab/>
        <w:t>This is true of CCI as well, you only need to pick 2 out of 4. You do not get brownie points for picking three.</w:t>
      </w:r>
    </w:p>
    <w:p w14:paraId="76566F12" w14:textId="77777777" w:rsidR="00CE4478" w:rsidRPr="00CE4478" w:rsidRDefault="00CE4478" w:rsidP="00CE4478">
      <w:pPr>
        <w:pStyle w:val="ListParagraph"/>
        <w:numPr>
          <w:ilvl w:val="0"/>
          <w:numId w:val="25"/>
        </w:numPr>
        <w:rPr>
          <w:color w:val="000000" w:themeColor="text1"/>
        </w:rPr>
      </w:pPr>
      <w:r w:rsidRPr="00CE4478">
        <w:rPr>
          <w:color w:val="000000" w:themeColor="text1"/>
        </w:rPr>
        <w:t>Do I have to have a question for every LO in every quiz I give?</w:t>
      </w:r>
    </w:p>
    <w:p w14:paraId="6CF00CA2" w14:textId="69EAB0C8" w:rsidR="00CE4478" w:rsidRDefault="00CE4478" w:rsidP="00CE4478">
      <w:pPr>
        <w:rPr>
          <w:color w:val="0070C0"/>
        </w:rPr>
      </w:pPr>
      <w:r>
        <w:rPr>
          <w:color w:val="000000" w:themeColor="text1"/>
        </w:rPr>
        <w:tab/>
      </w:r>
      <w:r w:rsidRPr="007828BE">
        <w:rPr>
          <w:color w:val="0070C0"/>
        </w:rPr>
        <w:t>No, you do not have to use every quiz/test/essay/other as an assessment met</w:t>
      </w:r>
      <w:r>
        <w:rPr>
          <w:color w:val="0070C0"/>
        </w:rPr>
        <w:t>hod. But if you use one, it has</w:t>
      </w:r>
      <w:r w:rsidRPr="007828BE">
        <w:rPr>
          <w:color w:val="0070C0"/>
        </w:rPr>
        <w:t xml:space="preserve"> to be with a rubric</w:t>
      </w:r>
      <w:r>
        <w:rPr>
          <w:color w:val="0070C0"/>
        </w:rPr>
        <w:t xml:space="preserve"> or blueprint</w:t>
      </w:r>
      <w:r w:rsidRPr="007828BE">
        <w:rPr>
          <w:color w:val="0070C0"/>
        </w:rPr>
        <w:t>.</w:t>
      </w:r>
      <w:r w:rsidR="001F3938">
        <w:rPr>
          <w:color w:val="0070C0"/>
        </w:rPr>
        <w:t xml:space="preserve"> </w:t>
      </w:r>
    </w:p>
    <w:p w14:paraId="50218FDF" w14:textId="77777777" w:rsidR="00CE4478" w:rsidRPr="00CE4478" w:rsidRDefault="00CE4478" w:rsidP="00CE4478">
      <w:pPr>
        <w:pStyle w:val="ListParagraph"/>
        <w:numPr>
          <w:ilvl w:val="0"/>
          <w:numId w:val="25"/>
        </w:numPr>
        <w:rPr>
          <w:color w:val="000000" w:themeColor="text1"/>
        </w:rPr>
      </w:pPr>
      <w:r w:rsidRPr="00CE4478">
        <w:rPr>
          <w:color w:val="000000" w:themeColor="text1"/>
        </w:rPr>
        <w:t>Assessment is a standardizing and impoverishing process. It is useless busy work . No good can come of it. (statement not question)</w:t>
      </w:r>
    </w:p>
    <w:p w14:paraId="32192313" w14:textId="33375DFD" w:rsidR="00DB7C2A" w:rsidRPr="00CE4478" w:rsidRDefault="00CE4478" w:rsidP="00DB7C2A">
      <w:pPr>
        <w:rPr>
          <w:color w:val="0070C0"/>
        </w:rPr>
      </w:pPr>
      <w:r>
        <w:rPr>
          <w:color w:val="000000" w:themeColor="text1"/>
        </w:rPr>
        <w:tab/>
      </w:r>
      <w:r w:rsidRPr="007828BE">
        <w:rPr>
          <w:color w:val="0070C0"/>
        </w:rPr>
        <w:t>It could become that and our challenge is to make sure it does not. Also, we did get our accreditation revoked last May</w:t>
      </w:r>
      <w:r>
        <w:rPr>
          <w:color w:val="0070C0"/>
        </w:rPr>
        <w:t>,</w:t>
      </w:r>
      <w:r w:rsidRPr="007828BE">
        <w:rPr>
          <w:color w:val="0070C0"/>
        </w:rPr>
        <w:t xml:space="preserve"> remember?</w:t>
      </w:r>
      <w:r>
        <w:rPr>
          <w:color w:val="0070C0"/>
        </w:rPr>
        <w:t xml:space="preserve"> I do not think we have the option of “not doing it”.</w:t>
      </w:r>
    </w:p>
    <w:p w14:paraId="2493F1B3" w14:textId="34DF30BC" w:rsidR="009F572E" w:rsidRDefault="00DB7C2A" w:rsidP="00DB7C2A">
      <w:r>
        <w:t xml:space="preserve"> </w:t>
      </w:r>
      <w:r w:rsidR="009F572E">
        <w:br w:type="page"/>
      </w:r>
    </w:p>
    <w:p w14:paraId="010587FC" w14:textId="36D82F4B" w:rsidR="009D4156" w:rsidRDefault="009F572E" w:rsidP="00DB7C2A">
      <w:pPr>
        <w:pStyle w:val="Heading3"/>
      </w:pPr>
      <w:r>
        <w:lastRenderedPageBreak/>
        <w:t xml:space="preserve">Appendix 1: </w:t>
      </w:r>
      <w:r w:rsidR="00E50F19">
        <w:t>Continuous Improvement at AUP 2021 (PPT Presentation)</w:t>
      </w:r>
    </w:p>
    <w:p w14:paraId="51E9A7FF" w14:textId="770228BF" w:rsidR="009F572E" w:rsidRDefault="009F572E" w:rsidP="009F572E">
      <w:r w:rsidRPr="009F572E">
        <w:rPr>
          <w:noProof/>
        </w:rPr>
        <w:drawing>
          <wp:inline distT="0" distB="0" distL="0" distR="0" wp14:anchorId="682AFA46" wp14:editId="53D03EB3">
            <wp:extent cx="4572638" cy="2572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28E231C8" w14:textId="104E7936" w:rsidR="009F572E" w:rsidRDefault="009F572E" w:rsidP="009F572E">
      <w:r w:rsidRPr="009F572E">
        <w:rPr>
          <w:noProof/>
        </w:rPr>
        <w:drawing>
          <wp:inline distT="0" distB="0" distL="0" distR="0" wp14:anchorId="17BD3E49" wp14:editId="520B231A">
            <wp:extent cx="4572638" cy="2572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2D8CBB26" w14:textId="4B8013BE" w:rsidR="009F572E" w:rsidRDefault="009F572E" w:rsidP="009F572E">
      <w:r w:rsidRPr="009F572E">
        <w:rPr>
          <w:noProof/>
        </w:rPr>
        <w:drawing>
          <wp:inline distT="0" distB="0" distL="0" distR="0" wp14:anchorId="45BA9D3A" wp14:editId="232E8A65">
            <wp:extent cx="4572638" cy="257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B822BB4" w14:textId="45415C92" w:rsidR="009F572E" w:rsidRDefault="009F572E" w:rsidP="009F572E">
      <w:r w:rsidRPr="009F572E">
        <w:rPr>
          <w:noProof/>
        </w:rPr>
        <w:lastRenderedPageBreak/>
        <w:drawing>
          <wp:inline distT="0" distB="0" distL="0" distR="0" wp14:anchorId="33967EED" wp14:editId="2F90134E">
            <wp:extent cx="4572638" cy="257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7892095" w14:textId="533CE1E4" w:rsidR="009F572E" w:rsidRDefault="009F572E" w:rsidP="009F572E">
      <w:r w:rsidRPr="009F572E">
        <w:rPr>
          <w:noProof/>
        </w:rPr>
        <w:drawing>
          <wp:inline distT="0" distB="0" distL="0" distR="0" wp14:anchorId="61B2C75C" wp14:editId="229704F7">
            <wp:extent cx="4572638" cy="2572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64579522" w14:textId="77E61199" w:rsidR="009F572E" w:rsidRDefault="009F572E" w:rsidP="009F572E">
      <w:r w:rsidRPr="009F572E">
        <w:rPr>
          <w:noProof/>
        </w:rPr>
        <w:drawing>
          <wp:inline distT="0" distB="0" distL="0" distR="0" wp14:anchorId="503E214D" wp14:editId="7A907796">
            <wp:extent cx="4572638" cy="2572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DFE11AD" w14:textId="4F5896CB" w:rsidR="009F572E" w:rsidRDefault="009F572E" w:rsidP="009F572E">
      <w:r w:rsidRPr="009F572E">
        <w:rPr>
          <w:noProof/>
        </w:rPr>
        <w:lastRenderedPageBreak/>
        <w:drawing>
          <wp:inline distT="0" distB="0" distL="0" distR="0" wp14:anchorId="149DDA4B" wp14:editId="06CC1BFB">
            <wp:extent cx="4572638" cy="2572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6C1E3257" w14:textId="77BBA705" w:rsidR="009F572E" w:rsidRDefault="009F572E" w:rsidP="009F572E">
      <w:r w:rsidRPr="009F572E">
        <w:rPr>
          <w:noProof/>
        </w:rPr>
        <w:drawing>
          <wp:inline distT="0" distB="0" distL="0" distR="0" wp14:anchorId="75034F98" wp14:editId="1B115FE6">
            <wp:extent cx="4572638" cy="25721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2042AF8" w14:textId="2BDA7DD8" w:rsidR="009F572E" w:rsidRDefault="009F572E" w:rsidP="009F572E">
      <w:r w:rsidRPr="009F572E">
        <w:rPr>
          <w:noProof/>
        </w:rPr>
        <w:drawing>
          <wp:inline distT="0" distB="0" distL="0" distR="0" wp14:anchorId="781AA234" wp14:editId="30CDA3D2">
            <wp:extent cx="4572638" cy="2572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62CA2E69" w14:textId="2EE024FE" w:rsidR="009F572E" w:rsidRDefault="009F572E" w:rsidP="009F572E">
      <w:r w:rsidRPr="009F572E">
        <w:rPr>
          <w:noProof/>
        </w:rPr>
        <w:lastRenderedPageBreak/>
        <w:drawing>
          <wp:inline distT="0" distB="0" distL="0" distR="0" wp14:anchorId="67F7EFCD" wp14:editId="2DB768E9">
            <wp:extent cx="4572638" cy="2572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5A60E8F7" w14:textId="471CC0D9" w:rsidR="009F572E" w:rsidRDefault="009F572E" w:rsidP="009F572E">
      <w:r w:rsidRPr="009F572E">
        <w:rPr>
          <w:noProof/>
        </w:rPr>
        <w:drawing>
          <wp:inline distT="0" distB="0" distL="0" distR="0" wp14:anchorId="351F2C4F" wp14:editId="07F3A69F">
            <wp:extent cx="4572638" cy="2572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001DE4A2" w14:textId="18670F24" w:rsidR="009F572E" w:rsidRDefault="009F572E" w:rsidP="009F572E"/>
    <w:p w14:paraId="301D37FC" w14:textId="77777777" w:rsidR="00DB7C2A" w:rsidRDefault="00DB7C2A" w:rsidP="009F572E"/>
    <w:p w14:paraId="5FE7F030" w14:textId="77777777" w:rsidR="00DB7C2A" w:rsidRDefault="00DB7C2A">
      <w:r>
        <w:br w:type="page"/>
      </w:r>
    </w:p>
    <w:p w14:paraId="449165E7" w14:textId="77777777" w:rsidR="00DB7C2A" w:rsidRDefault="00DB7C2A" w:rsidP="009F572E">
      <w:pPr>
        <w:sectPr w:rsidR="00DB7C2A">
          <w:headerReference w:type="default" r:id="rId21"/>
          <w:pgSz w:w="12240" w:h="15840"/>
          <w:pgMar w:top="1440" w:right="1440" w:bottom="1440" w:left="1440" w:header="720" w:footer="720" w:gutter="0"/>
          <w:cols w:space="720"/>
          <w:docGrid w:linePitch="360"/>
        </w:sectPr>
      </w:pPr>
    </w:p>
    <w:p w14:paraId="44BC9E83" w14:textId="664372A1" w:rsidR="00DB7C2A" w:rsidRDefault="00DB7C2A" w:rsidP="009F572E"/>
    <w:p w14:paraId="1A567527" w14:textId="2004D5E0" w:rsidR="009F572E" w:rsidRPr="00DB7C2A" w:rsidRDefault="00DB7C2A" w:rsidP="00DB7C2A">
      <w:pPr>
        <w:pStyle w:val="Heading3"/>
      </w:pPr>
      <w:r>
        <w:t>Appendix 2</w:t>
      </w:r>
      <w:r w:rsidRPr="00DB7C2A">
        <w:t>: Planned course assignments &amp; Info Lit assessment</w:t>
      </w:r>
    </w:p>
    <w:p w14:paraId="3555A8BF" w14:textId="7CCFF2F2" w:rsidR="00DB7C2A" w:rsidRDefault="00DB7C2A" w:rsidP="009F572E"/>
    <w:tbl>
      <w:tblPr>
        <w:tblW w:w="13173" w:type="dxa"/>
        <w:tblCellMar>
          <w:top w:w="15" w:type="dxa"/>
          <w:bottom w:w="15" w:type="dxa"/>
        </w:tblCellMar>
        <w:tblLook w:val="04A0" w:firstRow="1" w:lastRow="0" w:firstColumn="1" w:lastColumn="0" w:noHBand="0" w:noVBand="1"/>
      </w:tblPr>
      <w:tblGrid>
        <w:gridCol w:w="1034"/>
        <w:gridCol w:w="1438"/>
        <w:gridCol w:w="1098"/>
        <w:gridCol w:w="5070"/>
        <w:gridCol w:w="1531"/>
        <w:gridCol w:w="3002"/>
      </w:tblGrid>
      <w:tr w:rsidR="00DB7C2A" w:rsidRPr="00DB7C2A" w14:paraId="35FA171D" w14:textId="77777777" w:rsidTr="00DB7C2A">
        <w:trPr>
          <w:trHeight w:val="375"/>
        </w:trPr>
        <w:tc>
          <w:tcPr>
            <w:tcW w:w="1034" w:type="dxa"/>
            <w:tcBorders>
              <w:top w:val="nil"/>
              <w:left w:val="nil"/>
              <w:bottom w:val="nil"/>
              <w:right w:val="nil"/>
            </w:tcBorders>
            <w:noWrap/>
            <w:vAlign w:val="center"/>
            <w:hideMark/>
          </w:tcPr>
          <w:p w14:paraId="4AB83200" w14:textId="77777777" w:rsidR="00DB7C2A" w:rsidRPr="00DB7C2A" w:rsidRDefault="00DB7C2A" w:rsidP="00DB7C2A">
            <w:pPr>
              <w:spacing w:after="0" w:line="240" w:lineRule="auto"/>
              <w:jc w:val="left"/>
              <w:rPr>
                <w:rFonts w:ascii="Times New Roman" w:eastAsia="Times New Roman" w:hAnsi="Times New Roman" w:cs="Times New Roman"/>
                <w:sz w:val="24"/>
                <w:szCs w:val="24"/>
              </w:rPr>
            </w:pPr>
          </w:p>
        </w:tc>
        <w:tc>
          <w:tcPr>
            <w:tcW w:w="1438" w:type="dxa"/>
            <w:tcBorders>
              <w:top w:val="nil"/>
              <w:left w:val="nil"/>
              <w:bottom w:val="nil"/>
              <w:right w:val="nil"/>
            </w:tcBorders>
            <w:noWrap/>
            <w:vAlign w:val="center"/>
            <w:hideMark/>
          </w:tcPr>
          <w:p w14:paraId="176309E9" w14:textId="77777777" w:rsidR="00DB7C2A" w:rsidRPr="00DB7C2A" w:rsidRDefault="00DB7C2A" w:rsidP="00DB7C2A">
            <w:pPr>
              <w:spacing w:after="0" w:line="240" w:lineRule="auto"/>
              <w:jc w:val="left"/>
              <w:rPr>
                <w:rFonts w:ascii="Times New Roman" w:eastAsia="Times New Roman" w:hAnsi="Times New Roman" w:cs="Times New Roman"/>
                <w:sz w:val="20"/>
                <w:szCs w:val="20"/>
              </w:rPr>
            </w:pPr>
          </w:p>
        </w:tc>
        <w:tc>
          <w:tcPr>
            <w:tcW w:w="1098" w:type="dxa"/>
            <w:tcBorders>
              <w:top w:val="nil"/>
              <w:left w:val="nil"/>
              <w:bottom w:val="nil"/>
              <w:right w:val="nil"/>
            </w:tcBorders>
            <w:noWrap/>
            <w:vAlign w:val="center"/>
            <w:hideMark/>
          </w:tcPr>
          <w:p w14:paraId="4D7FF64D" w14:textId="77777777" w:rsidR="00DB7C2A" w:rsidRPr="00DB7C2A" w:rsidRDefault="00DB7C2A" w:rsidP="00DB7C2A">
            <w:pPr>
              <w:spacing w:after="0" w:line="240" w:lineRule="auto"/>
              <w:jc w:val="left"/>
              <w:rPr>
                <w:rFonts w:ascii="Times New Roman" w:eastAsia="Times New Roman" w:hAnsi="Times New Roman" w:cs="Times New Roman"/>
                <w:sz w:val="20"/>
                <w:szCs w:val="20"/>
              </w:rPr>
            </w:pPr>
          </w:p>
        </w:tc>
        <w:tc>
          <w:tcPr>
            <w:tcW w:w="5070" w:type="dxa"/>
            <w:tcBorders>
              <w:top w:val="nil"/>
              <w:left w:val="nil"/>
              <w:bottom w:val="nil"/>
              <w:right w:val="nil"/>
            </w:tcBorders>
            <w:vAlign w:val="center"/>
            <w:hideMark/>
          </w:tcPr>
          <w:p w14:paraId="4118CCD4" w14:textId="77777777" w:rsidR="00DB7C2A" w:rsidRPr="00DB7C2A" w:rsidRDefault="00DB7C2A" w:rsidP="00DB7C2A">
            <w:pPr>
              <w:spacing w:after="0" w:line="240" w:lineRule="auto"/>
              <w:jc w:val="left"/>
              <w:rPr>
                <w:rFonts w:ascii="Times New Roman" w:eastAsia="Times New Roman" w:hAnsi="Times New Roman" w:cs="Times New Roman"/>
                <w:sz w:val="20"/>
                <w:szCs w:val="20"/>
              </w:rPr>
            </w:pPr>
          </w:p>
        </w:tc>
        <w:tc>
          <w:tcPr>
            <w:tcW w:w="4533" w:type="dxa"/>
            <w:gridSpan w:val="2"/>
            <w:tcBorders>
              <w:top w:val="nil"/>
              <w:left w:val="nil"/>
              <w:bottom w:val="nil"/>
              <w:right w:val="nil"/>
            </w:tcBorders>
            <w:vAlign w:val="center"/>
            <w:hideMark/>
          </w:tcPr>
          <w:p w14:paraId="6F76A739" w14:textId="77777777" w:rsidR="00DB7C2A" w:rsidRPr="00DB7C2A" w:rsidRDefault="00DB7C2A" w:rsidP="00DB7C2A">
            <w:pPr>
              <w:spacing w:after="0" w:line="240" w:lineRule="auto"/>
              <w:jc w:val="center"/>
              <w:rPr>
                <w:rFonts w:ascii="Calibri" w:eastAsia="Times New Roman" w:hAnsi="Calibri" w:cs="Calibri"/>
                <w:b/>
                <w:bCs/>
                <w:color w:val="000000"/>
                <w:sz w:val="28"/>
                <w:szCs w:val="28"/>
              </w:rPr>
            </w:pPr>
            <w:r w:rsidRPr="00DB7C2A">
              <w:rPr>
                <w:rFonts w:ascii="Calibri" w:eastAsia="Times New Roman" w:hAnsi="Calibri" w:cs="Calibri"/>
                <w:b/>
                <w:bCs/>
                <w:color w:val="000000"/>
                <w:sz w:val="28"/>
                <w:szCs w:val="28"/>
              </w:rPr>
              <w:t>Info Lit Assessment via…</w:t>
            </w:r>
          </w:p>
        </w:tc>
      </w:tr>
      <w:tr w:rsidR="00DB7C2A" w:rsidRPr="00DB7C2A" w14:paraId="416EE120" w14:textId="77777777" w:rsidTr="00DB7C2A">
        <w:trPr>
          <w:trHeight w:val="600"/>
        </w:trPr>
        <w:tc>
          <w:tcPr>
            <w:tcW w:w="1034"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6559278" w14:textId="77777777" w:rsidR="00DB7C2A" w:rsidRPr="00DB7C2A" w:rsidRDefault="00DB7C2A" w:rsidP="00DB7C2A">
            <w:pPr>
              <w:spacing w:after="0" w:line="240" w:lineRule="auto"/>
              <w:jc w:val="center"/>
              <w:rPr>
                <w:rFonts w:ascii="Calibri" w:eastAsia="Times New Roman" w:hAnsi="Calibri" w:cs="Calibri"/>
                <w:b/>
                <w:bCs/>
                <w:color w:val="000000"/>
              </w:rPr>
            </w:pPr>
            <w:r w:rsidRPr="00DB7C2A">
              <w:rPr>
                <w:rFonts w:ascii="Calibri" w:eastAsia="Times New Roman" w:hAnsi="Calibri" w:cs="Calibri"/>
                <w:b/>
                <w:bCs/>
                <w:color w:val="000000"/>
              </w:rPr>
              <w:t>Librarian</w:t>
            </w:r>
          </w:p>
        </w:tc>
        <w:tc>
          <w:tcPr>
            <w:tcW w:w="143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BE0E4C1" w14:textId="77777777" w:rsidR="00DB7C2A" w:rsidRPr="00DB7C2A" w:rsidRDefault="00DB7C2A" w:rsidP="00DB7C2A">
            <w:pPr>
              <w:spacing w:after="0" w:line="240" w:lineRule="auto"/>
              <w:jc w:val="center"/>
              <w:rPr>
                <w:rFonts w:ascii="Calibri" w:eastAsia="Times New Roman" w:hAnsi="Calibri" w:cs="Calibri"/>
                <w:b/>
                <w:bCs/>
              </w:rPr>
            </w:pPr>
            <w:r w:rsidRPr="00DB7C2A">
              <w:rPr>
                <w:rFonts w:ascii="Calibri" w:eastAsia="Times New Roman" w:hAnsi="Calibri" w:cs="Calibri"/>
                <w:b/>
                <w:bCs/>
              </w:rPr>
              <w:t>Professor</w:t>
            </w:r>
          </w:p>
        </w:tc>
        <w:tc>
          <w:tcPr>
            <w:tcW w:w="109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DB48DD0" w14:textId="77777777" w:rsidR="00DB7C2A" w:rsidRPr="00DB7C2A" w:rsidRDefault="00DB7C2A" w:rsidP="00DB7C2A">
            <w:pPr>
              <w:spacing w:after="0" w:line="240" w:lineRule="auto"/>
              <w:jc w:val="center"/>
              <w:rPr>
                <w:rFonts w:ascii="Calibri" w:eastAsia="Times New Roman" w:hAnsi="Calibri" w:cs="Calibri"/>
                <w:b/>
                <w:bCs/>
              </w:rPr>
            </w:pPr>
            <w:r w:rsidRPr="00DB7C2A">
              <w:rPr>
                <w:rFonts w:ascii="Calibri" w:eastAsia="Times New Roman" w:hAnsi="Calibri" w:cs="Calibri"/>
                <w:b/>
                <w:bCs/>
              </w:rPr>
              <w:t>Discipline</w:t>
            </w:r>
          </w:p>
        </w:tc>
        <w:tc>
          <w:tcPr>
            <w:tcW w:w="507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2B14C43" w14:textId="77777777" w:rsidR="00DB7C2A" w:rsidRPr="00DB7C2A" w:rsidRDefault="00DB7C2A" w:rsidP="00DB7C2A">
            <w:pPr>
              <w:spacing w:after="0" w:line="240" w:lineRule="auto"/>
              <w:jc w:val="center"/>
              <w:rPr>
                <w:rFonts w:ascii="Calibri" w:eastAsia="Times New Roman" w:hAnsi="Calibri" w:cs="Calibri"/>
                <w:b/>
                <w:bCs/>
                <w:color w:val="000000"/>
              </w:rPr>
            </w:pPr>
            <w:r w:rsidRPr="00DB7C2A">
              <w:rPr>
                <w:rFonts w:ascii="Calibri" w:eastAsia="Times New Roman" w:hAnsi="Calibri" w:cs="Calibri"/>
                <w:b/>
                <w:bCs/>
                <w:color w:val="000000"/>
              </w:rPr>
              <w:t>Assignments</w:t>
            </w:r>
          </w:p>
        </w:tc>
        <w:tc>
          <w:tcPr>
            <w:tcW w:w="153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6C78F2B" w14:textId="77777777" w:rsidR="00DB7C2A" w:rsidRPr="00DB7C2A" w:rsidRDefault="00DB7C2A" w:rsidP="00DB7C2A">
            <w:pPr>
              <w:spacing w:after="0" w:line="240" w:lineRule="auto"/>
              <w:jc w:val="center"/>
              <w:rPr>
                <w:rFonts w:ascii="Calibri" w:eastAsia="Times New Roman" w:hAnsi="Calibri" w:cs="Calibri"/>
                <w:b/>
                <w:bCs/>
                <w:color w:val="000000"/>
              </w:rPr>
            </w:pPr>
            <w:r w:rsidRPr="00DB7C2A">
              <w:rPr>
                <w:rFonts w:ascii="Calibri" w:eastAsia="Times New Roman" w:hAnsi="Calibri" w:cs="Calibri"/>
                <w:b/>
                <w:bCs/>
                <w:color w:val="000000"/>
              </w:rPr>
              <w:t>(Annotated) List of works cited required</w:t>
            </w:r>
          </w:p>
        </w:tc>
        <w:tc>
          <w:tcPr>
            <w:tcW w:w="300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0CC1C84" w14:textId="77777777" w:rsidR="00DB7C2A" w:rsidRPr="00DB7C2A" w:rsidRDefault="00DB7C2A" w:rsidP="00DB7C2A">
            <w:pPr>
              <w:spacing w:after="0" w:line="240" w:lineRule="auto"/>
              <w:jc w:val="center"/>
              <w:rPr>
                <w:rFonts w:ascii="Calibri" w:eastAsia="Times New Roman" w:hAnsi="Calibri" w:cs="Calibri"/>
                <w:b/>
                <w:bCs/>
                <w:color w:val="000000"/>
              </w:rPr>
            </w:pPr>
            <w:r w:rsidRPr="00DB7C2A">
              <w:rPr>
                <w:rFonts w:ascii="Calibri" w:eastAsia="Times New Roman" w:hAnsi="Calibri" w:cs="Calibri"/>
                <w:b/>
                <w:bCs/>
                <w:color w:val="000000"/>
              </w:rPr>
              <w:t>Other type of assignment</w:t>
            </w:r>
          </w:p>
        </w:tc>
      </w:tr>
      <w:tr w:rsidR="00DB7C2A" w:rsidRPr="00DB7C2A" w14:paraId="77D4FA37" w14:textId="77777777" w:rsidTr="00DB7C2A">
        <w:trPr>
          <w:trHeight w:val="600"/>
        </w:trPr>
        <w:tc>
          <w:tcPr>
            <w:tcW w:w="1034" w:type="dxa"/>
            <w:vMerge w:val="restart"/>
            <w:tcBorders>
              <w:top w:val="single" w:sz="4" w:space="0" w:color="auto"/>
              <w:left w:val="single" w:sz="4" w:space="0" w:color="auto"/>
              <w:bottom w:val="single" w:sz="4" w:space="0" w:color="auto"/>
              <w:right w:val="single" w:sz="4" w:space="0" w:color="auto"/>
            </w:tcBorders>
            <w:noWrap/>
            <w:vAlign w:val="center"/>
            <w:hideMark/>
          </w:tcPr>
          <w:p w14:paraId="55BF550D" w14:textId="77777777" w:rsidR="00DB7C2A" w:rsidRPr="00DB7C2A" w:rsidRDefault="00DB7C2A" w:rsidP="00DB7C2A">
            <w:pPr>
              <w:spacing w:after="0" w:line="240" w:lineRule="auto"/>
              <w:jc w:val="center"/>
              <w:rPr>
                <w:rFonts w:ascii="Calibri" w:eastAsia="Times New Roman" w:hAnsi="Calibri" w:cs="Calibri"/>
                <w:color w:val="000000"/>
              </w:rPr>
            </w:pPr>
            <w:r w:rsidRPr="00DB7C2A">
              <w:rPr>
                <w:rFonts w:ascii="Calibri" w:eastAsia="Times New Roman" w:hAnsi="Calibri" w:cs="Calibri"/>
                <w:color w:val="000000"/>
              </w:rPr>
              <w:t>Sally</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282EB80E"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 xml:space="preserve">Sneharika Roy </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2357ACE1"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CL</w:t>
            </w:r>
          </w:p>
        </w:tc>
        <w:tc>
          <w:tcPr>
            <w:tcW w:w="5070" w:type="dxa"/>
            <w:tcBorders>
              <w:top w:val="single" w:sz="4" w:space="0" w:color="auto"/>
              <w:left w:val="single" w:sz="4" w:space="0" w:color="auto"/>
              <w:bottom w:val="single" w:sz="4" w:space="0" w:color="auto"/>
              <w:right w:val="single" w:sz="4" w:space="0" w:color="auto"/>
            </w:tcBorders>
            <w:vAlign w:val="center"/>
            <w:hideMark/>
          </w:tcPr>
          <w:p w14:paraId="75900BA0"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rPr>
              <w:t>Group presentation,</w:t>
            </w:r>
            <w:r w:rsidRPr="00DB7C2A">
              <w:rPr>
                <w:rFonts w:ascii="Calibri" w:eastAsia="Times New Roman" w:hAnsi="Calibri" w:cs="Calibri"/>
                <w:color w:val="000000"/>
              </w:rPr>
              <w:t xml:space="preserve"> Home assignment, Comparative essay</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21AFBCD" w14:textId="77777777" w:rsidR="00DB7C2A" w:rsidRPr="00DB7C2A" w:rsidRDefault="00DB7C2A" w:rsidP="00DB7C2A">
            <w:pPr>
              <w:spacing w:after="0" w:line="240" w:lineRule="auto"/>
              <w:jc w:val="left"/>
              <w:rPr>
                <w:rFonts w:ascii="Calibri" w:eastAsia="Times New Roman" w:hAnsi="Calibri" w:cs="Calibri"/>
              </w:rPr>
            </w:pPr>
            <w:r w:rsidRPr="00DB7C2A">
              <w:rPr>
                <w:rFonts w:ascii="Calibri" w:eastAsia="Times New Roman" w:hAnsi="Calibri" w:cs="Calibri"/>
              </w:rPr>
              <w:t>not an issue in literature</w:t>
            </w:r>
          </w:p>
        </w:tc>
        <w:tc>
          <w:tcPr>
            <w:tcW w:w="3002" w:type="dxa"/>
            <w:vMerge w:val="restart"/>
            <w:tcBorders>
              <w:top w:val="single" w:sz="4" w:space="0" w:color="auto"/>
              <w:left w:val="single" w:sz="4" w:space="0" w:color="auto"/>
              <w:bottom w:val="nil"/>
              <w:right w:val="single" w:sz="4" w:space="0" w:color="auto"/>
            </w:tcBorders>
            <w:vAlign w:val="center"/>
            <w:hideMark/>
          </w:tcPr>
          <w:p w14:paraId="503AB8EB" w14:textId="77777777" w:rsidR="00DB7C2A" w:rsidRPr="00DB7C2A" w:rsidRDefault="00DB7C2A" w:rsidP="00DB7C2A">
            <w:pPr>
              <w:spacing w:after="0" w:line="240" w:lineRule="auto"/>
              <w:jc w:val="center"/>
              <w:rPr>
                <w:rFonts w:ascii="Calibri" w:eastAsia="Times New Roman" w:hAnsi="Calibri" w:cs="Calibri"/>
                <w:color w:val="000000"/>
              </w:rPr>
            </w:pPr>
            <w:r w:rsidRPr="00DB7C2A">
              <w:rPr>
                <w:rFonts w:ascii="Calibri" w:eastAsia="Times New Roman" w:hAnsi="Calibri" w:cs="Calibri"/>
                <w:color w:val="000000"/>
              </w:rPr>
              <w:t>Popular websites evaluation in both math and science fiction</w:t>
            </w:r>
          </w:p>
        </w:tc>
      </w:tr>
      <w:tr w:rsidR="00DB7C2A" w:rsidRPr="00DB7C2A" w14:paraId="7AAB9148" w14:textId="77777777" w:rsidTr="00DB7C2A">
        <w:trPr>
          <w:trHeight w:val="1275"/>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409010EF" w14:textId="77777777" w:rsidR="00DB7C2A" w:rsidRPr="00DB7C2A" w:rsidRDefault="00DB7C2A" w:rsidP="00DB7C2A">
            <w:pPr>
              <w:spacing w:after="0" w:line="240" w:lineRule="auto"/>
              <w:jc w:val="left"/>
              <w:rPr>
                <w:rFonts w:ascii="Calibri" w:eastAsia="Times New Roman" w:hAnsi="Calibri" w:cs="Calibri"/>
                <w:color w:val="000000"/>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71E66B86" w14:textId="77777777" w:rsidR="00DB7C2A" w:rsidRPr="00DB7C2A" w:rsidRDefault="00DB7C2A" w:rsidP="00DB7C2A">
            <w:pPr>
              <w:spacing w:after="0" w:line="240" w:lineRule="auto"/>
              <w:jc w:val="left"/>
              <w:rPr>
                <w:rFonts w:ascii="Calibri" w:eastAsia="Times New Roman" w:hAnsi="Calibri" w:cs="Calibri"/>
                <w:color w:val="ED7D31"/>
                <w:sz w:val="24"/>
                <w:szCs w:val="24"/>
              </w:rPr>
            </w:pPr>
            <w:r w:rsidRPr="00DB7C2A">
              <w:rPr>
                <w:rFonts w:ascii="Calibri" w:eastAsia="Times New Roman" w:hAnsi="Calibri" w:cs="Calibri"/>
                <w:color w:val="ED7D31"/>
                <w:sz w:val="24"/>
                <w:szCs w:val="24"/>
              </w:rPr>
              <w:t>Francesca Balestrieri</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2FB7F78E"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MA</w:t>
            </w:r>
          </w:p>
        </w:tc>
        <w:tc>
          <w:tcPr>
            <w:tcW w:w="5070" w:type="dxa"/>
            <w:tcBorders>
              <w:top w:val="single" w:sz="4" w:space="0" w:color="auto"/>
              <w:left w:val="single" w:sz="4" w:space="0" w:color="auto"/>
              <w:bottom w:val="single" w:sz="4" w:space="0" w:color="auto"/>
              <w:right w:val="single" w:sz="4" w:space="0" w:color="auto"/>
            </w:tcBorders>
            <w:vAlign w:val="center"/>
            <w:hideMark/>
          </w:tcPr>
          <w:p w14:paraId="3FA0D070" w14:textId="77777777" w:rsidR="00DB7C2A" w:rsidRPr="00DB7C2A" w:rsidRDefault="00DB7C2A" w:rsidP="00DB7C2A">
            <w:pPr>
              <w:spacing w:after="0" w:line="240" w:lineRule="auto"/>
              <w:jc w:val="left"/>
              <w:rPr>
                <w:rFonts w:ascii="Calibri" w:eastAsia="Times New Roman" w:hAnsi="Calibri" w:cs="Calibri"/>
                <w:color w:val="ED7D31"/>
                <w:sz w:val="28"/>
                <w:szCs w:val="28"/>
              </w:rPr>
            </w:pPr>
            <w:r w:rsidRPr="00DB7C2A">
              <w:rPr>
                <w:rFonts w:ascii="Calibri" w:eastAsia="Times New Roman" w:hAnsi="Calibri" w:cs="Calibri"/>
                <w:color w:val="ED7D31"/>
                <w:sz w:val="28"/>
                <w:szCs w:val="28"/>
              </w:rPr>
              <w:t>NEW in FB</w:t>
            </w:r>
            <w:r w:rsidRPr="00DB7C2A">
              <w:rPr>
                <w:rFonts w:ascii="Calibri" w:eastAsia="Times New Roman" w:hAnsi="Calibri" w:cs="Calibri"/>
                <w:color w:val="ED7D31"/>
                <w:sz w:val="28"/>
                <w:szCs w:val="28"/>
              </w:rPr>
              <w:br/>
            </w:r>
            <w:r w:rsidRPr="00DB7C2A">
              <w:rPr>
                <w:rFonts w:ascii="Calibri" w:eastAsia="Times New Roman" w:hAnsi="Calibri" w:cs="Calibri"/>
              </w:rPr>
              <w:t>"Specific exercises, where the students can experience directly how changing axioms and rule affect the resulting mathematical and logical architectures; "</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76927F7" w14:textId="77777777" w:rsidR="00DB7C2A" w:rsidRPr="00DB7C2A" w:rsidRDefault="00DB7C2A" w:rsidP="00DB7C2A">
            <w:pPr>
              <w:spacing w:after="0" w:line="240" w:lineRule="auto"/>
              <w:jc w:val="left"/>
              <w:rPr>
                <w:rFonts w:ascii="Calibri" w:eastAsia="Times New Roman" w:hAnsi="Calibri" w:cs="Calibri"/>
                <w:color w:val="ED7D31"/>
              </w:rPr>
            </w:pPr>
            <w:r w:rsidRPr="00DB7C2A">
              <w:rPr>
                <w:rFonts w:ascii="Calibri" w:eastAsia="Times New Roman" w:hAnsi="Calibri" w:cs="Calibri"/>
                <w:color w:val="ED7D31"/>
              </w:rPr>
              <w:t>Seems like "no"?</w:t>
            </w:r>
          </w:p>
        </w:tc>
        <w:tc>
          <w:tcPr>
            <w:tcW w:w="3002" w:type="dxa"/>
            <w:vMerge/>
            <w:tcBorders>
              <w:top w:val="single" w:sz="4" w:space="0" w:color="auto"/>
              <w:left w:val="single" w:sz="4" w:space="0" w:color="auto"/>
              <w:bottom w:val="nil"/>
              <w:right w:val="single" w:sz="4" w:space="0" w:color="auto"/>
            </w:tcBorders>
            <w:vAlign w:val="center"/>
            <w:hideMark/>
          </w:tcPr>
          <w:p w14:paraId="382EE8F3" w14:textId="77777777" w:rsidR="00DB7C2A" w:rsidRPr="00DB7C2A" w:rsidRDefault="00DB7C2A" w:rsidP="00DB7C2A">
            <w:pPr>
              <w:spacing w:after="0" w:line="240" w:lineRule="auto"/>
              <w:jc w:val="left"/>
              <w:rPr>
                <w:rFonts w:ascii="Calibri" w:eastAsia="Times New Roman" w:hAnsi="Calibri" w:cs="Calibri"/>
                <w:color w:val="000000"/>
              </w:rPr>
            </w:pPr>
          </w:p>
        </w:tc>
      </w:tr>
      <w:tr w:rsidR="00DB7C2A" w:rsidRPr="00DB7C2A" w14:paraId="3ADFCC78" w14:textId="77777777" w:rsidTr="00DB7C2A">
        <w:trPr>
          <w:trHeight w:val="315"/>
        </w:trPr>
        <w:tc>
          <w:tcPr>
            <w:tcW w:w="1034" w:type="dxa"/>
            <w:vMerge w:val="restart"/>
            <w:tcBorders>
              <w:top w:val="single" w:sz="4" w:space="0" w:color="auto"/>
              <w:left w:val="single" w:sz="4" w:space="0" w:color="auto"/>
              <w:bottom w:val="single" w:sz="4" w:space="0" w:color="auto"/>
              <w:right w:val="single" w:sz="4" w:space="0" w:color="auto"/>
            </w:tcBorders>
            <w:noWrap/>
            <w:vAlign w:val="center"/>
            <w:hideMark/>
          </w:tcPr>
          <w:p w14:paraId="22F183A6" w14:textId="77777777" w:rsidR="00DB7C2A" w:rsidRPr="00DB7C2A" w:rsidRDefault="00DB7C2A" w:rsidP="00DB7C2A">
            <w:pPr>
              <w:spacing w:after="0" w:line="240" w:lineRule="auto"/>
              <w:jc w:val="center"/>
              <w:rPr>
                <w:rFonts w:ascii="Calibri" w:eastAsia="Times New Roman" w:hAnsi="Calibri" w:cs="Calibri"/>
                <w:color w:val="000000"/>
              </w:rPr>
            </w:pPr>
            <w:r w:rsidRPr="00DB7C2A">
              <w:rPr>
                <w:rFonts w:ascii="Calibri" w:eastAsia="Times New Roman" w:hAnsi="Calibri" w:cs="Calibri"/>
                <w:color w:val="000000"/>
              </w:rPr>
              <w:t>Sally</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265440F6"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Sneharika Roy</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094CE60D"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CL</w:t>
            </w:r>
          </w:p>
        </w:tc>
        <w:tc>
          <w:tcPr>
            <w:tcW w:w="5070" w:type="dxa"/>
            <w:tcBorders>
              <w:top w:val="single" w:sz="4" w:space="0" w:color="auto"/>
              <w:left w:val="single" w:sz="4" w:space="0" w:color="auto"/>
              <w:bottom w:val="single" w:sz="4" w:space="0" w:color="auto"/>
              <w:right w:val="single" w:sz="4" w:space="0" w:color="auto"/>
            </w:tcBorders>
            <w:vAlign w:val="center"/>
            <w:hideMark/>
          </w:tcPr>
          <w:p w14:paraId="66223B8A"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rPr>
              <w:t>Group presentation,</w:t>
            </w:r>
            <w:r w:rsidRPr="00DB7C2A">
              <w:rPr>
                <w:rFonts w:ascii="Calibri" w:eastAsia="Times New Roman" w:hAnsi="Calibri" w:cs="Calibri"/>
                <w:color w:val="000000"/>
              </w:rPr>
              <w:t xml:space="preserve"> Home assignment, Comparative essay</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A530D86" w14:textId="77777777" w:rsidR="00DB7C2A" w:rsidRPr="00DB7C2A" w:rsidRDefault="00DB7C2A" w:rsidP="00DB7C2A">
            <w:pPr>
              <w:spacing w:after="0" w:line="240" w:lineRule="auto"/>
              <w:jc w:val="left"/>
              <w:rPr>
                <w:rFonts w:ascii="Calibri" w:eastAsia="Times New Roman" w:hAnsi="Calibri" w:cs="Calibri"/>
                <w:color w:val="00B0F0"/>
              </w:rPr>
            </w:pPr>
            <w:r w:rsidRPr="00DB7C2A">
              <w:rPr>
                <w:rFonts w:ascii="Calibri" w:eastAsia="Times New Roman" w:hAnsi="Calibri" w:cs="Calibri"/>
                <w:color w:val="00B0F0"/>
              </w:rPr>
              <w:t>TBC</w:t>
            </w:r>
          </w:p>
        </w:tc>
        <w:tc>
          <w:tcPr>
            <w:tcW w:w="3002" w:type="dxa"/>
            <w:vMerge w:val="restart"/>
            <w:tcBorders>
              <w:top w:val="single" w:sz="4" w:space="0" w:color="auto"/>
              <w:left w:val="single" w:sz="4" w:space="0" w:color="auto"/>
              <w:bottom w:val="nil"/>
              <w:right w:val="single" w:sz="4" w:space="0" w:color="auto"/>
            </w:tcBorders>
            <w:vAlign w:val="center"/>
            <w:hideMark/>
          </w:tcPr>
          <w:p w14:paraId="6F3AB933" w14:textId="77777777" w:rsidR="00DB7C2A" w:rsidRPr="00DB7C2A" w:rsidRDefault="00DB7C2A" w:rsidP="00DB7C2A">
            <w:pPr>
              <w:spacing w:after="0" w:line="240" w:lineRule="auto"/>
              <w:jc w:val="center"/>
              <w:rPr>
                <w:rFonts w:ascii="Calibri" w:eastAsia="Times New Roman" w:hAnsi="Calibri" w:cs="Calibri"/>
                <w:color w:val="000000"/>
                <w:sz w:val="20"/>
                <w:szCs w:val="20"/>
              </w:rPr>
            </w:pPr>
            <w:r w:rsidRPr="00DB7C2A">
              <w:rPr>
                <w:rFonts w:ascii="Calibri" w:eastAsia="Times New Roman" w:hAnsi="Calibri" w:cs="Calibri"/>
                <w:color w:val="000000"/>
                <w:sz w:val="20"/>
                <w:szCs w:val="20"/>
              </w:rPr>
              <w:t>Include Zotero assignment but learn it first before teaching it.</w:t>
            </w:r>
            <w:r w:rsidRPr="00DB7C2A">
              <w:rPr>
                <w:rFonts w:ascii="Calibri" w:eastAsia="Times New Roman" w:hAnsi="Calibri" w:cs="Calibri"/>
                <w:color w:val="000000"/>
                <w:sz w:val="20"/>
                <w:szCs w:val="20"/>
              </w:rPr>
              <w:br/>
              <w:t>Students would collect sources on rituals (for ex.) and the group would end up with a collective list.</w:t>
            </w:r>
          </w:p>
        </w:tc>
      </w:tr>
      <w:tr w:rsidR="00DB7C2A" w:rsidRPr="00DB7C2A" w14:paraId="2350AFAB" w14:textId="77777777" w:rsidTr="00DB7C2A">
        <w:trPr>
          <w:trHeight w:val="1170"/>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36B3E3A6" w14:textId="77777777" w:rsidR="00DB7C2A" w:rsidRPr="00DB7C2A" w:rsidRDefault="00DB7C2A" w:rsidP="00DB7C2A">
            <w:pPr>
              <w:spacing w:after="0" w:line="240" w:lineRule="auto"/>
              <w:jc w:val="left"/>
              <w:rPr>
                <w:rFonts w:ascii="Calibri" w:eastAsia="Times New Roman" w:hAnsi="Calibri" w:cs="Calibri"/>
                <w:color w:val="000000"/>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2E3118CB"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Tanya Elder</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2C90F425"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CM</w:t>
            </w:r>
          </w:p>
        </w:tc>
        <w:tc>
          <w:tcPr>
            <w:tcW w:w="5070" w:type="dxa"/>
            <w:tcBorders>
              <w:top w:val="single" w:sz="4" w:space="0" w:color="auto"/>
              <w:left w:val="single" w:sz="4" w:space="0" w:color="auto"/>
              <w:bottom w:val="single" w:sz="4" w:space="0" w:color="auto"/>
              <w:right w:val="single" w:sz="4" w:space="0" w:color="auto"/>
            </w:tcBorders>
            <w:vAlign w:val="center"/>
            <w:hideMark/>
          </w:tcPr>
          <w:p w14:paraId="4FF30575"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b/>
                <w:bCs/>
                <w:color w:val="000000"/>
              </w:rPr>
              <w:t xml:space="preserve">Research project </w:t>
            </w:r>
            <w:r w:rsidRPr="00DB7C2A">
              <w:rPr>
                <w:rFonts w:ascii="Calibri" w:eastAsia="Times New Roman" w:hAnsi="Calibri" w:cs="Calibri"/>
                <w:color w:val="000000"/>
              </w:rPr>
              <w:t>on anthropologist. Visual map + oral presentation</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925476D"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yes, with annotation?</w:t>
            </w:r>
          </w:p>
        </w:tc>
        <w:tc>
          <w:tcPr>
            <w:tcW w:w="3002" w:type="dxa"/>
            <w:vMerge/>
            <w:tcBorders>
              <w:top w:val="single" w:sz="4" w:space="0" w:color="auto"/>
              <w:left w:val="single" w:sz="4" w:space="0" w:color="auto"/>
              <w:bottom w:val="nil"/>
              <w:right w:val="single" w:sz="4" w:space="0" w:color="auto"/>
            </w:tcBorders>
            <w:vAlign w:val="center"/>
            <w:hideMark/>
          </w:tcPr>
          <w:p w14:paraId="6631E5FB" w14:textId="77777777" w:rsidR="00DB7C2A" w:rsidRPr="00DB7C2A" w:rsidRDefault="00DB7C2A" w:rsidP="00DB7C2A">
            <w:pPr>
              <w:spacing w:after="0" w:line="240" w:lineRule="auto"/>
              <w:jc w:val="left"/>
              <w:rPr>
                <w:rFonts w:ascii="Calibri" w:eastAsia="Times New Roman" w:hAnsi="Calibri" w:cs="Calibri"/>
                <w:color w:val="000000"/>
                <w:sz w:val="20"/>
                <w:szCs w:val="20"/>
              </w:rPr>
            </w:pPr>
          </w:p>
        </w:tc>
      </w:tr>
      <w:tr w:rsidR="00DB7C2A" w:rsidRPr="00DB7C2A" w14:paraId="04A6B60F" w14:textId="77777777" w:rsidTr="00DB7C2A">
        <w:trPr>
          <w:trHeight w:val="1200"/>
        </w:trPr>
        <w:tc>
          <w:tcPr>
            <w:tcW w:w="1034" w:type="dxa"/>
            <w:vMerge w:val="restart"/>
            <w:tcBorders>
              <w:top w:val="single" w:sz="4" w:space="0" w:color="auto"/>
              <w:left w:val="single" w:sz="4" w:space="0" w:color="auto"/>
              <w:bottom w:val="single" w:sz="4" w:space="0" w:color="auto"/>
              <w:right w:val="single" w:sz="4" w:space="0" w:color="auto"/>
            </w:tcBorders>
            <w:noWrap/>
            <w:vAlign w:val="center"/>
            <w:hideMark/>
          </w:tcPr>
          <w:p w14:paraId="696FF2A8" w14:textId="77777777" w:rsidR="00DB7C2A" w:rsidRPr="00DB7C2A" w:rsidRDefault="00DB7C2A" w:rsidP="00DB7C2A">
            <w:pPr>
              <w:spacing w:after="0" w:line="240" w:lineRule="auto"/>
              <w:jc w:val="center"/>
              <w:rPr>
                <w:rFonts w:ascii="Calibri" w:eastAsia="Times New Roman" w:hAnsi="Calibri" w:cs="Calibri"/>
                <w:color w:val="000000"/>
              </w:rPr>
            </w:pPr>
            <w:r w:rsidRPr="00DB7C2A">
              <w:rPr>
                <w:rFonts w:ascii="Calibri" w:eastAsia="Times New Roman" w:hAnsi="Calibri" w:cs="Calibri"/>
                <w:color w:val="000000"/>
              </w:rPr>
              <w:t>Laurence</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06BD1870"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Linda Martz</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1F5F2867"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HI</w:t>
            </w:r>
          </w:p>
        </w:tc>
        <w:tc>
          <w:tcPr>
            <w:tcW w:w="5070" w:type="dxa"/>
            <w:tcBorders>
              <w:top w:val="single" w:sz="4" w:space="0" w:color="auto"/>
              <w:left w:val="single" w:sz="4" w:space="0" w:color="auto"/>
              <w:bottom w:val="single" w:sz="4" w:space="0" w:color="auto"/>
              <w:right w:val="single" w:sz="4" w:space="0" w:color="auto"/>
            </w:tcBorders>
            <w:vAlign w:val="center"/>
            <w:hideMark/>
          </w:tcPr>
          <w:p w14:paraId="209DB53C"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b/>
                <w:bCs/>
                <w:color w:val="000000"/>
              </w:rPr>
              <w:t>Individual research presentation</w:t>
            </w:r>
            <w:r w:rsidRPr="00DB7C2A">
              <w:rPr>
                <w:rFonts w:ascii="Calibri" w:eastAsia="Times New Roman" w:hAnsi="Calibri" w:cs="Calibri"/>
                <w:color w:val="000000"/>
              </w:rPr>
              <w:t xml:space="preserve"> (+ annotated bbg)</w:t>
            </w:r>
            <w:r w:rsidRPr="00DB7C2A">
              <w:rPr>
                <w:rFonts w:ascii="Calibri" w:eastAsia="Times New Roman" w:hAnsi="Calibri" w:cs="Calibri"/>
                <w:color w:val="000000"/>
              </w:rPr>
              <w:br/>
            </w:r>
            <w:r w:rsidRPr="00DB7C2A">
              <w:rPr>
                <w:rFonts w:ascii="Calibri" w:eastAsia="Times New Roman" w:hAnsi="Calibri" w:cs="Calibri"/>
                <w:b/>
                <w:bCs/>
                <w:color w:val="000000"/>
              </w:rPr>
              <w:t>Group project on a survivor or witness of a genocide</w:t>
            </w:r>
            <w:r w:rsidRPr="00DB7C2A">
              <w:rPr>
                <w:rFonts w:ascii="Calibri" w:eastAsia="Times New Roman" w:hAnsi="Calibri" w:cs="Calibri"/>
                <w:color w:val="000000"/>
              </w:rPr>
              <w:t xml:space="preserve"> (VHA) + with Paris locations + Mapping physical trajectory</w:t>
            </w:r>
            <w:r w:rsidRPr="00DB7C2A">
              <w:rPr>
                <w:rFonts w:ascii="Calibri" w:eastAsia="Times New Roman" w:hAnsi="Calibri" w:cs="Calibri"/>
                <w:color w:val="000000"/>
              </w:rPr>
              <w:br/>
              <w:t xml:space="preserve">Joint project with AH course </w:t>
            </w:r>
            <w:r w:rsidRPr="00DB7C2A">
              <w:rPr>
                <w:rFonts w:ascii="Calibri" w:eastAsia="Times New Roman" w:hAnsi="Calibri" w:cs="Calibri"/>
                <w:color w:val="00B0F0"/>
              </w:rPr>
              <w: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D3E9304" w14:textId="77777777" w:rsidR="00DB7C2A" w:rsidRPr="00DB7C2A" w:rsidRDefault="00DB7C2A" w:rsidP="00DB7C2A">
            <w:pPr>
              <w:spacing w:after="0" w:line="240" w:lineRule="auto"/>
              <w:jc w:val="left"/>
              <w:rPr>
                <w:rFonts w:ascii="Calibri" w:eastAsia="Times New Roman" w:hAnsi="Calibri" w:cs="Calibri"/>
                <w:b/>
                <w:bCs/>
                <w:color w:val="92D050"/>
              </w:rPr>
            </w:pPr>
            <w:r w:rsidRPr="00DB7C2A">
              <w:rPr>
                <w:rFonts w:ascii="Calibri" w:eastAsia="Times New Roman" w:hAnsi="Calibri" w:cs="Calibri"/>
                <w:b/>
                <w:bCs/>
                <w:color w:val="92D050"/>
              </w:rPr>
              <w:t>yes</w:t>
            </w:r>
          </w:p>
        </w:tc>
        <w:tc>
          <w:tcPr>
            <w:tcW w:w="3002" w:type="dxa"/>
            <w:tcBorders>
              <w:top w:val="single" w:sz="4" w:space="0" w:color="auto"/>
              <w:left w:val="single" w:sz="4" w:space="0" w:color="auto"/>
              <w:bottom w:val="single" w:sz="4" w:space="0" w:color="auto"/>
              <w:right w:val="single" w:sz="4" w:space="0" w:color="auto"/>
            </w:tcBorders>
            <w:noWrap/>
            <w:vAlign w:val="center"/>
            <w:hideMark/>
          </w:tcPr>
          <w:p w14:paraId="449AE096" w14:textId="77777777" w:rsidR="00DB7C2A" w:rsidRPr="00DB7C2A" w:rsidRDefault="00DB7C2A" w:rsidP="00DB7C2A">
            <w:pPr>
              <w:spacing w:after="0" w:line="240" w:lineRule="auto"/>
              <w:jc w:val="left"/>
              <w:rPr>
                <w:rFonts w:ascii="Calibri" w:eastAsia="Times New Roman" w:hAnsi="Calibri" w:cs="Calibri"/>
                <w:b/>
                <w:bCs/>
                <w:color w:val="92D050"/>
              </w:rPr>
            </w:pPr>
          </w:p>
        </w:tc>
      </w:tr>
      <w:tr w:rsidR="00DB7C2A" w:rsidRPr="00DB7C2A" w14:paraId="332BBC9C" w14:textId="77777777" w:rsidTr="00DB7C2A">
        <w:trPr>
          <w:trHeight w:val="900"/>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0AA30F94" w14:textId="77777777" w:rsidR="00DB7C2A" w:rsidRPr="00DB7C2A" w:rsidRDefault="00DB7C2A" w:rsidP="00DB7C2A">
            <w:pPr>
              <w:spacing w:after="0" w:line="240" w:lineRule="auto"/>
              <w:jc w:val="left"/>
              <w:rPr>
                <w:rFonts w:ascii="Calibri" w:eastAsia="Times New Roman" w:hAnsi="Calibri" w:cs="Calibri"/>
                <w:color w:val="000000"/>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2C996819"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Iveta Slavskova</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143B5DED"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AH</w:t>
            </w:r>
          </w:p>
        </w:tc>
        <w:tc>
          <w:tcPr>
            <w:tcW w:w="5070" w:type="dxa"/>
            <w:tcBorders>
              <w:top w:val="single" w:sz="4" w:space="0" w:color="auto"/>
              <w:left w:val="single" w:sz="4" w:space="0" w:color="auto"/>
              <w:bottom w:val="single" w:sz="4" w:space="0" w:color="auto"/>
              <w:right w:val="single" w:sz="4" w:space="0" w:color="auto"/>
            </w:tcBorders>
            <w:vAlign w:val="center"/>
            <w:hideMark/>
          </w:tcPr>
          <w:p w14:paraId="448F1494"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Group oral presentation on one artwork</w:t>
            </w:r>
            <w:r w:rsidRPr="00DB7C2A">
              <w:rPr>
                <w:rFonts w:ascii="Calibri" w:eastAsia="Times New Roman" w:hAnsi="Calibri" w:cs="Calibri"/>
                <w:color w:val="000000"/>
              </w:rPr>
              <w:br/>
              <w:t>Final paper on one artwork</w:t>
            </w:r>
            <w:r w:rsidRPr="00DB7C2A">
              <w:rPr>
                <w:rFonts w:ascii="Calibri" w:eastAsia="Times New Roman" w:hAnsi="Calibri" w:cs="Calibri"/>
                <w:color w:val="000000"/>
              </w:rPr>
              <w:br/>
              <w:t>Joint project with HI course</w:t>
            </w:r>
            <w:r w:rsidRPr="00DB7C2A">
              <w:rPr>
                <w:rFonts w:ascii="Calibri" w:eastAsia="Times New Roman" w:hAnsi="Calibri" w:cs="Calibri"/>
                <w:color w:val="00B0F0"/>
              </w:rPr>
              <w:t xml:space="preserve"> ???</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015568B"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 xml:space="preserve">yes. Maybe not for joint project. </w:t>
            </w:r>
          </w:p>
        </w:tc>
        <w:tc>
          <w:tcPr>
            <w:tcW w:w="3002" w:type="dxa"/>
            <w:tcBorders>
              <w:top w:val="single" w:sz="4" w:space="0" w:color="auto"/>
              <w:left w:val="single" w:sz="4" w:space="0" w:color="auto"/>
              <w:bottom w:val="nil"/>
              <w:right w:val="single" w:sz="4" w:space="0" w:color="auto"/>
            </w:tcBorders>
            <w:vAlign w:val="center"/>
            <w:hideMark/>
          </w:tcPr>
          <w:p w14:paraId="0DA5F81A" w14:textId="77777777" w:rsidR="00DB7C2A" w:rsidRPr="00DB7C2A" w:rsidRDefault="00DB7C2A" w:rsidP="00DB7C2A">
            <w:pPr>
              <w:spacing w:after="0" w:line="240" w:lineRule="auto"/>
              <w:jc w:val="left"/>
              <w:rPr>
                <w:rFonts w:ascii="Calibri" w:eastAsia="Times New Roman" w:hAnsi="Calibri" w:cs="Calibri"/>
                <w:color w:val="000000"/>
                <w:sz w:val="20"/>
                <w:szCs w:val="20"/>
              </w:rPr>
            </w:pPr>
            <w:r w:rsidRPr="00DB7C2A">
              <w:rPr>
                <w:rFonts w:ascii="Calibri" w:eastAsia="Times New Roman" w:hAnsi="Calibri" w:cs="Calibri"/>
                <w:color w:val="000000"/>
                <w:sz w:val="20"/>
                <w:szCs w:val="20"/>
              </w:rPr>
              <w:t>Questions about the readings every week</w:t>
            </w:r>
          </w:p>
        </w:tc>
      </w:tr>
      <w:tr w:rsidR="00DB7C2A" w:rsidRPr="00DB7C2A" w14:paraId="07ABE4C6" w14:textId="77777777" w:rsidTr="00DB7C2A">
        <w:trPr>
          <w:trHeight w:val="1200"/>
        </w:trPr>
        <w:tc>
          <w:tcPr>
            <w:tcW w:w="1034" w:type="dxa"/>
            <w:vMerge w:val="restart"/>
            <w:tcBorders>
              <w:top w:val="single" w:sz="4" w:space="0" w:color="auto"/>
              <w:left w:val="single" w:sz="4" w:space="0" w:color="auto"/>
              <w:bottom w:val="single" w:sz="4" w:space="0" w:color="auto"/>
              <w:right w:val="single" w:sz="4" w:space="0" w:color="auto"/>
            </w:tcBorders>
            <w:noWrap/>
            <w:vAlign w:val="center"/>
            <w:hideMark/>
          </w:tcPr>
          <w:p w14:paraId="2FEF8B3C" w14:textId="77777777" w:rsidR="00DB7C2A" w:rsidRPr="00DB7C2A" w:rsidRDefault="00DB7C2A" w:rsidP="00DB7C2A">
            <w:pPr>
              <w:spacing w:after="0" w:line="240" w:lineRule="auto"/>
              <w:jc w:val="center"/>
              <w:rPr>
                <w:rFonts w:ascii="Calibri" w:eastAsia="Times New Roman" w:hAnsi="Calibri" w:cs="Calibri"/>
                <w:color w:val="000000"/>
              </w:rPr>
            </w:pPr>
            <w:r w:rsidRPr="00DB7C2A">
              <w:rPr>
                <w:rFonts w:ascii="Calibri" w:eastAsia="Times New Roman" w:hAnsi="Calibri" w:cs="Calibri"/>
                <w:color w:val="000000"/>
              </w:rPr>
              <w:lastRenderedPageBreak/>
              <w:t>Michael</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13BD391E"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Linda Martz</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5D44EFD7"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HI</w:t>
            </w:r>
          </w:p>
        </w:tc>
        <w:tc>
          <w:tcPr>
            <w:tcW w:w="5070" w:type="dxa"/>
            <w:tcBorders>
              <w:top w:val="single" w:sz="4" w:space="0" w:color="auto"/>
              <w:left w:val="single" w:sz="4" w:space="0" w:color="auto"/>
              <w:bottom w:val="single" w:sz="4" w:space="0" w:color="auto"/>
              <w:right w:val="single" w:sz="4" w:space="0" w:color="auto"/>
            </w:tcBorders>
            <w:vAlign w:val="center"/>
            <w:hideMark/>
          </w:tcPr>
          <w:p w14:paraId="38B1F0EF" w14:textId="77777777" w:rsidR="00DB7C2A" w:rsidRPr="00DB7C2A" w:rsidRDefault="00DB7C2A" w:rsidP="00DB7C2A">
            <w:pPr>
              <w:spacing w:after="0" w:line="240" w:lineRule="auto"/>
              <w:jc w:val="left"/>
              <w:rPr>
                <w:rFonts w:ascii="Calibri" w:eastAsia="Times New Roman" w:hAnsi="Calibri" w:cs="Calibri"/>
              </w:rPr>
            </w:pPr>
            <w:r w:rsidRPr="00DB7C2A">
              <w:rPr>
                <w:rFonts w:ascii="Calibri" w:eastAsia="Times New Roman" w:hAnsi="Calibri" w:cs="Calibri"/>
                <w:b/>
                <w:bCs/>
              </w:rPr>
              <w:t>Individual research presentation</w:t>
            </w:r>
            <w:r w:rsidRPr="00DB7C2A">
              <w:rPr>
                <w:rFonts w:ascii="Calibri" w:eastAsia="Times New Roman" w:hAnsi="Calibri" w:cs="Calibri"/>
              </w:rPr>
              <w:t xml:space="preserve"> (+ annotated bbg)</w:t>
            </w:r>
            <w:r w:rsidRPr="00DB7C2A">
              <w:rPr>
                <w:rFonts w:ascii="Calibri" w:eastAsia="Times New Roman" w:hAnsi="Calibri" w:cs="Calibri"/>
              </w:rPr>
              <w:br/>
            </w:r>
            <w:r w:rsidRPr="00DB7C2A">
              <w:rPr>
                <w:rFonts w:ascii="Calibri" w:eastAsia="Times New Roman" w:hAnsi="Calibri" w:cs="Calibri"/>
                <w:b/>
                <w:bCs/>
              </w:rPr>
              <w:t>Group project on a survivor or witness of a genocide</w:t>
            </w:r>
            <w:r w:rsidRPr="00DB7C2A">
              <w:rPr>
                <w:rFonts w:ascii="Calibri" w:eastAsia="Times New Roman" w:hAnsi="Calibri" w:cs="Calibri"/>
              </w:rPr>
              <w:t xml:space="preserve"> (VHA) + with Paris locations + Mapping physical trajectory</w:t>
            </w:r>
            <w:r w:rsidRPr="00DB7C2A">
              <w:rPr>
                <w:rFonts w:ascii="Calibri" w:eastAsia="Times New Roman" w:hAnsi="Calibri" w:cs="Calibri"/>
              </w:rPr>
              <w:br/>
              <w:t xml:space="preserve">Joint project with AR course - </w:t>
            </w:r>
            <w:r w:rsidRPr="00DB7C2A">
              <w:rPr>
                <w:rFonts w:ascii="Calibri" w:eastAsia="Times New Roman" w:hAnsi="Calibri" w:cs="Calibri"/>
                <w:b/>
                <w:bCs/>
              </w:rPr>
              <w:t>Design a Museum</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D74D4E5" w14:textId="77777777" w:rsidR="00DB7C2A" w:rsidRPr="00DB7C2A" w:rsidRDefault="00DB7C2A" w:rsidP="00DB7C2A">
            <w:pPr>
              <w:spacing w:after="0" w:line="240" w:lineRule="auto"/>
              <w:jc w:val="left"/>
              <w:rPr>
                <w:rFonts w:ascii="Calibri" w:eastAsia="Times New Roman" w:hAnsi="Calibri" w:cs="Calibri"/>
                <w:b/>
                <w:bCs/>
                <w:color w:val="92D050"/>
              </w:rPr>
            </w:pPr>
            <w:r w:rsidRPr="00DB7C2A">
              <w:rPr>
                <w:rFonts w:ascii="Calibri" w:eastAsia="Times New Roman" w:hAnsi="Calibri" w:cs="Calibri"/>
                <w:b/>
                <w:bCs/>
                <w:color w:val="92D050"/>
              </w:rPr>
              <w:t>yes</w:t>
            </w:r>
          </w:p>
        </w:tc>
        <w:tc>
          <w:tcPr>
            <w:tcW w:w="3002" w:type="dxa"/>
            <w:tcBorders>
              <w:top w:val="single" w:sz="4" w:space="0" w:color="auto"/>
              <w:left w:val="single" w:sz="4" w:space="0" w:color="auto"/>
              <w:bottom w:val="single" w:sz="4" w:space="0" w:color="auto"/>
              <w:right w:val="single" w:sz="4" w:space="0" w:color="auto"/>
            </w:tcBorders>
            <w:vAlign w:val="center"/>
            <w:hideMark/>
          </w:tcPr>
          <w:p w14:paraId="26182764" w14:textId="77777777" w:rsidR="00DB7C2A" w:rsidRPr="00DB7C2A" w:rsidRDefault="00DB7C2A" w:rsidP="00DB7C2A">
            <w:pPr>
              <w:spacing w:after="0" w:line="240" w:lineRule="auto"/>
              <w:jc w:val="left"/>
              <w:rPr>
                <w:rFonts w:ascii="Calibri" w:eastAsia="Times New Roman" w:hAnsi="Calibri" w:cs="Calibri"/>
                <w:b/>
                <w:bCs/>
                <w:color w:val="92D050"/>
              </w:rPr>
            </w:pPr>
          </w:p>
        </w:tc>
      </w:tr>
      <w:tr w:rsidR="00DB7C2A" w:rsidRPr="00DB7C2A" w14:paraId="67B38913" w14:textId="77777777" w:rsidTr="00DB7C2A">
        <w:trPr>
          <w:trHeight w:val="315"/>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6874314E" w14:textId="77777777" w:rsidR="00DB7C2A" w:rsidRPr="00DB7C2A" w:rsidRDefault="00DB7C2A" w:rsidP="00DB7C2A">
            <w:pPr>
              <w:spacing w:after="0" w:line="240" w:lineRule="auto"/>
              <w:jc w:val="left"/>
              <w:rPr>
                <w:rFonts w:ascii="Calibri" w:eastAsia="Times New Roman" w:hAnsi="Calibri" w:cs="Calibri"/>
                <w:color w:val="000000"/>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4C947213"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Jonathan Shimony</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75E91C97"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AR</w:t>
            </w:r>
          </w:p>
        </w:tc>
        <w:tc>
          <w:tcPr>
            <w:tcW w:w="507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AFAB6F5" w14:textId="77777777" w:rsidR="00DB7C2A" w:rsidRPr="00DB7C2A" w:rsidRDefault="00DB7C2A" w:rsidP="00DB7C2A">
            <w:pPr>
              <w:spacing w:after="0" w:line="240" w:lineRule="auto"/>
              <w:jc w:val="left"/>
              <w:rPr>
                <w:rFonts w:ascii="Calibri" w:eastAsia="Times New Roman" w:hAnsi="Calibri" w:cs="Calibri"/>
                <w:sz w:val="24"/>
                <w:szCs w:val="24"/>
              </w:rPr>
            </w:pPr>
          </w:p>
        </w:tc>
        <w:tc>
          <w:tcPr>
            <w:tcW w:w="153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F499046" w14:textId="77777777" w:rsidR="00DB7C2A" w:rsidRPr="00DB7C2A" w:rsidRDefault="00DB7C2A" w:rsidP="00DB7C2A">
            <w:pPr>
              <w:spacing w:after="0" w:line="240" w:lineRule="auto"/>
              <w:jc w:val="center"/>
              <w:rPr>
                <w:rFonts w:ascii="Times New Roman" w:eastAsia="Times New Roman" w:hAnsi="Times New Roman" w:cs="Times New Roman"/>
                <w:sz w:val="20"/>
                <w:szCs w:val="20"/>
              </w:rPr>
            </w:pPr>
          </w:p>
        </w:tc>
        <w:tc>
          <w:tcPr>
            <w:tcW w:w="3002" w:type="dxa"/>
            <w:tcBorders>
              <w:top w:val="single" w:sz="4" w:space="0" w:color="auto"/>
              <w:left w:val="single" w:sz="4" w:space="0" w:color="auto"/>
              <w:bottom w:val="single" w:sz="4" w:space="0" w:color="auto"/>
              <w:right w:val="single" w:sz="4" w:space="0" w:color="auto"/>
            </w:tcBorders>
            <w:vAlign w:val="center"/>
            <w:hideMark/>
          </w:tcPr>
          <w:p w14:paraId="54309AE8" w14:textId="77777777" w:rsidR="00DB7C2A" w:rsidRPr="00DB7C2A" w:rsidRDefault="00DB7C2A" w:rsidP="00DB7C2A">
            <w:pPr>
              <w:spacing w:after="0" w:line="240" w:lineRule="auto"/>
              <w:jc w:val="center"/>
              <w:rPr>
                <w:rFonts w:ascii="Times New Roman" w:eastAsia="Times New Roman" w:hAnsi="Times New Roman" w:cs="Times New Roman"/>
                <w:sz w:val="20"/>
                <w:szCs w:val="20"/>
              </w:rPr>
            </w:pPr>
          </w:p>
        </w:tc>
      </w:tr>
      <w:tr w:rsidR="00DB7C2A" w:rsidRPr="00DB7C2A" w14:paraId="45D039C0" w14:textId="77777777" w:rsidTr="00DB7C2A">
        <w:trPr>
          <w:trHeight w:val="600"/>
        </w:trPr>
        <w:tc>
          <w:tcPr>
            <w:tcW w:w="1034" w:type="dxa"/>
            <w:vMerge w:val="restart"/>
            <w:tcBorders>
              <w:top w:val="single" w:sz="4" w:space="0" w:color="auto"/>
              <w:left w:val="single" w:sz="4" w:space="0" w:color="auto"/>
              <w:bottom w:val="single" w:sz="4" w:space="0" w:color="auto"/>
              <w:right w:val="single" w:sz="4" w:space="0" w:color="auto"/>
            </w:tcBorders>
            <w:noWrap/>
            <w:vAlign w:val="center"/>
            <w:hideMark/>
          </w:tcPr>
          <w:p w14:paraId="6D9E9316" w14:textId="77777777" w:rsidR="00DB7C2A" w:rsidRPr="00DB7C2A" w:rsidRDefault="00DB7C2A" w:rsidP="00DB7C2A">
            <w:pPr>
              <w:spacing w:after="0" w:line="240" w:lineRule="auto"/>
              <w:jc w:val="center"/>
              <w:rPr>
                <w:rFonts w:ascii="Calibri" w:eastAsia="Times New Roman" w:hAnsi="Calibri" w:cs="Calibri"/>
                <w:color w:val="000000"/>
              </w:rPr>
            </w:pPr>
            <w:r w:rsidRPr="00DB7C2A">
              <w:rPr>
                <w:rFonts w:ascii="Calibri" w:eastAsia="Times New Roman" w:hAnsi="Calibri" w:cs="Calibri"/>
                <w:color w:val="000000"/>
              </w:rPr>
              <w:t>Michael</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777DB67D"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Julian Culp</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2CCED139"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PL</w:t>
            </w:r>
          </w:p>
        </w:tc>
        <w:tc>
          <w:tcPr>
            <w:tcW w:w="5070" w:type="dxa"/>
            <w:tcBorders>
              <w:top w:val="single" w:sz="4" w:space="0" w:color="auto"/>
              <w:left w:val="single" w:sz="4" w:space="0" w:color="auto"/>
              <w:bottom w:val="single" w:sz="4" w:space="0" w:color="auto"/>
              <w:right w:val="single" w:sz="4" w:space="0" w:color="auto"/>
            </w:tcBorders>
            <w:vAlign w:val="center"/>
            <w:hideMark/>
          </w:tcPr>
          <w:p w14:paraId="153D3C45"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b/>
                <w:bCs/>
                <w:color w:val="000000"/>
              </w:rPr>
              <w:t>Reflection statements</w:t>
            </w:r>
            <w:r w:rsidRPr="00DB7C2A">
              <w:rPr>
                <w:rFonts w:ascii="Calibri" w:eastAsia="Times New Roman" w:hAnsi="Calibri" w:cs="Calibri"/>
                <w:color w:val="000000"/>
              </w:rPr>
              <w:br/>
              <w:t xml:space="preserve">End of term </w:t>
            </w:r>
            <w:r w:rsidRPr="00DB7C2A">
              <w:rPr>
                <w:rFonts w:ascii="Calibri" w:eastAsia="Times New Roman" w:hAnsi="Calibri" w:cs="Calibri"/>
                <w:b/>
                <w:bCs/>
                <w:color w:val="000000"/>
              </w:rPr>
              <w:t>paper</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93DDE42" w14:textId="77777777" w:rsidR="00DB7C2A" w:rsidRPr="00DB7C2A" w:rsidRDefault="00DB7C2A" w:rsidP="00DB7C2A">
            <w:pPr>
              <w:spacing w:after="0" w:line="240" w:lineRule="auto"/>
              <w:jc w:val="left"/>
              <w:rPr>
                <w:rFonts w:ascii="Calibri" w:eastAsia="Times New Roman" w:hAnsi="Calibri" w:cs="Calibri"/>
                <w:b/>
                <w:bCs/>
                <w:color w:val="92D050"/>
              </w:rPr>
            </w:pPr>
            <w:r w:rsidRPr="00DB7C2A">
              <w:rPr>
                <w:rFonts w:ascii="Calibri" w:eastAsia="Times New Roman" w:hAnsi="Calibri" w:cs="Calibri"/>
                <w:b/>
                <w:bCs/>
                <w:color w:val="92D050"/>
              </w:rPr>
              <w:t>yes</w:t>
            </w:r>
          </w:p>
        </w:tc>
        <w:tc>
          <w:tcPr>
            <w:tcW w:w="3002" w:type="dxa"/>
            <w:tcBorders>
              <w:top w:val="single" w:sz="4" w:space="0" w:color="auto"/>
              <w:left w:val="single" w:sz="4" w:space="0" w:color="auto"/>
              <w:bottom w:val="single" w:sz="4" w:space="0" w:color="auto"/>
              <w:right w:val="single" w:sz="4" w:space="0" w:color="auto"/>
            </w:tcBorders>
            <w:vAlign w:val="center"/>
            <w:hideMark/>
          </w:tcPr>
          <w:p w14:paraId="058476DA" w14:textId="77777777" w:rsidR="00DB7C2A" w:rsidRPr="00DB7C2A" w:rsidRDefault="00DB7C2A" w:rsidP="00DB7C2A">
            <w:pPr>
              <w:spacing w:after="0" w:line="240" w:lineRule="auto"/>
              <w:jc w:val="left"/>
              <w:rPr>
                <w:rFonts w:ascii="Calibri" w:eastAsia="Times New Roman" w:hAnsi="Calibri" w:cs="Calibri"/>
                <w:b/>
                <w:bCs/>
                <w:color w:val="92D050"/>
              </w:rPr>
            </w:pPr>
          </w:p>
        </w:tc>
      </w:tr>
      <w:tr w:rsidR="00DB7C2A" w:rsidRPr="00DB7C2A" w14:paraId="495DC362" w14:textId="77777777" w:rsidTr="00DB7C2A">
        <w:trPr>
          <w:trHeight w:val="1200"/>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60444933" w14:textId="77777777" w:rsidR="00DB7C2A" w:rsidRPr="00DB7C2A" w:rsidRDefault="00DB7C2A" w:rsidP="00DB7C2A">
            <w:pPr>
              <w:spacing w:after="0" w:line="240" w:lineRule="auto"/>
              <w:jc w:val="left"/>
              <w:rPr>
                <w:rFonts w:ascii="Calibri" w:eastAsia="Times New Roman" w:hAnsi="Calibri" w:cs="Calibri"/>
                <w:color w:val="000000"/>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36B90A30"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 xml:space="preserve">Jessica Feldman </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73C8930C"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CM</w:t>
            </w:r>
          </w:p>
        </w:tc>
        <w:tc>
          <w:tcPr>
            <w:tcW w:w="5070" w:type="dxa"/>
            <w:tcBorders>
              <w:top w:val="single" w:sz="4" w:space="0" w:color="auto"/>
              <w:left w:val="single" w:sz="4" w:space="0" w:color="auto"/>
              <w:bottom w:val="single" w:sz="4" w:space="0" w:color="auto"/>
              <w:right w:val="single" w:sz="4" w:space="0" w:color="auto"/>
            </w:tcBorders>
            <w:vAlign w:val="center"/>
            <w:hideMark/>
          </w:tcPr>
          <w:p w14:paraId="70BE3BBA"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b/>
                <w:bCs/>
                <w:color w:val="000000"/>
              </w:rPr>
              <w:t>Short presentation</w:t>
            </w:r>
            <w:r w:rsidRPr="00DB7C2A">
              <w:rPr>
                <w:rFonts w:ascii="Calibri" w:eastAsia="Times New Roman" w:hAnsi="Calibri" w:cs="Calibri"/>
                <w:color w:val="000000"/>
              </w:rPr>
              <w:t xml:space="preserve"> on a reading of their choosing</w:t>
            </w:r>
            <w:r w:rsidRPr="00DB7C2A">
              <w:rPr>
                <w:rFonts w:ascii="Calibri" w:eastAsia="Times New Roman" w:hAnsi="Calibri" w:cs="Calibri"/>
                <w:color w:val="000000"/>
              </w:rPr>
              <w:br/>
              <w:t xml:space="preserve">Reading </w:t>
            </w:r>
            <w:r w:rsidRPr="00DB7C2A">
              <w:rPr>
                <w:rFonts w:ascii="Calibri" w:eastAsia="Times New Roman" w:hAnsi="Calibri" w:cs="Calibri"/>
                <w:b/>
                <w:bCs/>
                <w:color w:val="000000"/>
              </w:rPr>
              <w:t>responses</w:t>
            </w:r>
            <w:r w:rsidRPr="00DB7C2A">
              <w:rPr>
                <w:rFonts w:ascii="Calibri" w:eastAsia="Times New Roman" w:hAnsi="Calibri" w:cs="Calibri"/>
                <w:color w:val="000000"/>
              </w:rPr>
              <w:t xml:space="preserve"> and report-backs of assigned visits/talks</w:t>
            </w:r>
            <w:r w:rsidRPr="00DB7C2A">
              <w:rPr>
                <w:rFonts w:ascii="Calibri" w:eastAsia="Times New Roman" w:hAnsi="Calibri" w:cs="Calibri"/>
                <w:color w:val="000000"/>
              </w:rPr>
              <w:br/>
              <w:t xml:space="preserve">Draft </w:t>
            </w:r>
            <w:r w:rsidRPr="00DB7C2A">
              <w:rPr>
                <w:rFonts w:ascii="Calibri" w:eastAsia="Times New Roman" w:hAnsi="Calibri" w:cs="Calibri"/>
                <w:b/>
                <w:bCs/>
                <w:color w:val="000000"/>
              </w:rPr>
              <w:t>bibliography</w:t>
            </w:r>
            <w:r w:rsidRPr="00DB7C2A">
              <w:rPr>
                <w:rFonts w:ascii="Calibri" w:eastAsia="Times New Roman" w:hAnsi="Calibri" w:cs="Calibri"/>
                <w:color w:val="000000"/>
              </w:rPr>
              <w:t>, research question</w:t>
            </w:r>
            <w:r w:rsidRPr="00DB7C2A">
              <w:rPr>
                <w:rFonts w:ascii="Calibri" w:eastAsia="Times New Roman" w:hAnsi="Calibri" w:cs="Calibri"/>
                <w:color w:val="000000"/>
              </w:rPr>
              <w:br/>
              <w:t xml:space="preserve">Final </w:t>
            </w:r>
            <w:r w:rsidRPr="00DB7C2A">
              <w:rPr>
                <w:rFonts w:ascii="Calibri" w:eastAsia="Times New Roman" w:hAnsi="Calibri" w:cs="Calibri"/>
                <w:b/>
                <w:bCs/>
                <w:color w:val="000000"/>
              </w:rPr>
              <w:t>paper</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D063EE3"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yes, with annotation?</w:t>
            </w:r>
          </w:p>
        </w:tc>
        <w:tc>
          <w:tcPr>
            <w:tcW w:w="3002" w:type="dxa"/>
            <w:tcBorders>
              <w:top w:val="single" w:sz="4" w:space="0" w:color="auto"/>
              <w:left w:val="single" w:sz="4" w:space="0" w:color="auto"/>
              <w:bottom w:val="single" w:sz="4" w:space="0" w:color="auto"/>
              <w:right w:val="single" w:sz="4" w:space="0" w:color="auto"/>
            </w:tcBorders>
            <w:vAlign w:val="center"/>
            <w:hideMark/>
          </w:tcPr>
          <w:p w14:paraId="03A76F19" w14:textId="77777777" w:rsidR="00DB7C2A" w:rsidRPr="00DB7C2A" w:rsidRDefault="00DB7C2A" w:rsidP="00DB7C2A">
            <w:pPr>
              <w:spacing w:after="0" w:line="240" w:lineRule="auto"/>
              <w:jc w:val="left"/>
              <w:rPr>
                <w:rFonts w:ascii="Calibri" w:eastAsia="Times New Roman" w:hAnsi="Calibri" w:cs="Calibri"/>
                <w:color w:val="000000"/>
              </w:rPr>
            </w:pPr>
          </w:p>
        </w:tc>
      </w:tr>
      <w:tr w:rsidR="00DB7C2A" w:rsidRPr="00DB7C2A" w14:paraId="7C51EC5D" w14:textId="77777777" w:rsidTr="00DB7C2A">
        <w:trPr>
          <w:trHeight w:val="600"/>
        </w:trPr>
        <w:tc>
          <w:tcPr>
            <w:tcW w:w="1034" w:type="dxa"/>
            <w:vMerge w:val="restart"/>
            <w:tcBorders>
              <w:top w:val="single" w:sz="4" w:space="0" w:color="auto"/>
              <w:left w:val="single" w:sz="4" w:space="0" w:color="auto"/>
              <w:bottom w:val="single" w:sz="4" w:space="0" w:color="auto"/>
              <w:right w:val="single" w:sz="4" w:space="0" w:color="auto"/>
            </w:tcBorders>
            <w:noWrap/>
            <w:vAlign w:val="center"/>
            <w:hideMark/>
          </w:tcPr>
          <w:p w14:paraId="2D1D745F" w14:textId="77777777" w:rsidR="00DB7C2A" w:rsidRPr="00DB7C2A" w:rsidRDefault="00DB7C2A" w:rsidP="00DB7C2A">
            <w:pPr>
              <w:spacing w:after="0" w:line="240" w:lineRule="auto"/>
              <w:jc w:val="center"/>
              <w:rPr>
                <w:rFonts w:ascii="Calibri" w:eastAsia="Times New Roman" w:hAnsi="Calibri" w:cs="Calibri"/>
                <w:color w:val="000000"/>
              </w:rPr>
            </w:pPr>
            <w:r w:rsidRPr="00DB7C2A">
              <w:rPr>
                <w:rFonts w:ascii="Calibri" w:eastAsia="Times New Roman" w:hAnsi="Calibri" w:cs="Calibri"/>
                <w:color w:val="000000"/>
              </w:rPr>
              <w:t>Jorge</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5E063E52"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Ziad Majed</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3091B984"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HI ME</w:t>
            </w:r>
          </w:p>
        </w:tc>
        <w:tc>
          <w:tcPr>
            <w:tcW w:w="5070" w:type="dxa"/>
            <w:tcBorders>
              <w:top w:val="single" w:sz="4" w:space="0" w:color="auto"/>
              <w:left w:val="single" w:sz="4" w:space="0" w:color="auto"/>
              <w:bottom w:val="single" w:sz="4" w:space="0" w:color="auto"/>
              <w:right w:val="single" w:sz="4" w:space="0" w:color="auto"/>
            </w:tcBorders>
            <w:vAlign w:val="bottom"/>
            <w:hideMark/>
          </w:tcPr>
          <w:p w14:paraId="6186BBBE"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i/>
                <w:iCs/>
                <w:color w:val="00B0F0"/>
              </w:rPr>
              <w:t>Details needed</w:t>
            </w:r>
            <w:r w:rsidRPr="00DB7C2A">
              <w:rPr>
                <w:rFonts w:ascii="Calibri" w:eastAsia="Times New Roman" w:hAnsi="Calibri" w:cs="Calibri"/>
                <w:color w:val="000000"/>
              </w:rPr>
              <w:br/>
              <w:t>Case studies</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8DD4A1C" w14:textId="77777777" w:rsidR="00DB7C2A" w:rsidRPr="00DB7C2A" w:rsidRDefault="00DB7C2A" w:rsidP="00DB7C2A">
            <w:pPr>
              <w:spacing w:after="0" w:line="240" w:lineRule="auto"/>
              <w:jc w:val="left"/>
              <w:rPr>
                <w:rFonts w:ascii="Calibri" w:eastAsia="Times New Roman" w:hAnsi="Calibri" w:cs="Calibri"/>
                <w:color w:val="00B0F0"/>
              </w:rPr>
            </w:pPr>
            <w:r w:rsidRPr="00DB7C2A">
              <w:rPr>
                <w:rFonts w:ascii="Calibri" w:eastAsia="Times New Roman" w:hAnsi="Calibri" w:cs="Calibri"/>
                <w:color w:val="00B0F0"/>
              </w:rPr>
              <w:t>TBC</w:t>
            </w:r>
          </w:p>
        </w:tc>
        <w:tc>
          <w:tcPr>
            <w:tcW w:w="3002" w:type="dxa"/>
            <w:tcBorders>
              <w:top w:val="single" w:sz="4" w:space="0" w:color="auto"/>
              <w:left w:val="single" w:sz="4" w:space="0" w:color="auto"/>
              <w:bottom w:val="single" w:sz="4" w:space="0" w:color="auto"/>
              <w:right w:val="single" w:sz="4" w:space="0" w:color="auto"/>
            </w:tcBorders>
            <w:vAlign w:val="center"/>
            <w:hideMark/>
          </w:tcPr>
          <w:p w14:paraId="2C70BEBC" w14:textId="77777777" w:rsidR="00DB7C2A" w:rsidRPr="00DB7C2A" w:rsidRDefault="00DB7C2A" w:rsidP="00DB7C2A">
            <w:pPr>
              <w:spacing w:after="0" w:line="240" w:lineRule="auto"/>
              <w:jc w:val="left"/>
              <w:rPr>
                <w:rFonts w:ascii="Calibri" w:eastAsia="Times New Roman" w:hAnsi="Calibri" w:cs="Calibri"/>
                <w:color w:val="00B0F0"/>
              </w:rPr>
            </w:pPr>
          </w:p>
        </w:tc>
      </w:tr>
      <w:tr w:rsidR="00DB7C2A" w:rsidRPr="00DB7C2A" w14:paraId="5060EF10" w14:textId="77777777" w:rsidTr="00DB7C2A">
        <w:trPr>
          <w:trHeight w:val="600"/>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6DE5A338" w14:textId="77777777" w:rsidR="00DB7C2A" w:rsidRPr="00DB7C2A" w:rsidRDefault="00DB7C2A" w:rsidP="00DB7C2A">
            <w:pPr>
              <w:spacing w:after="0" w:line="240" w:lineRule="auto"/>
              <w:jc w:val="left"/>
              <w:rPr>
                <w:rFonts w:ascii="Calibri" w:eastAsia="Times New Roman" w:hAnsi="Calibri" w:cs="Calibri"/>
                <w:color w:val="000000"/>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1DB389DE"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 xml:space="preserve">Rebekah Rast  </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0BBCBA21"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LI</w:t>
            </w:r>
          </w:p>
        </w:tc>
        <w:tc>
          <w:tcPr>
            <w:tcW w:w="5070" w:type="dxa"/>
            <w:tcBorders>
              <w:top w:val="single" w:sz="4" w:space="0" w:color="auto"/>
              <w:left w:val="single" w:sz="4" w:space="0" w:color="auto"/>
              <w:bottom w:val="single" w:sz="4" w:space="0" w:color="auto"/>
              <w:right w:val="single" w:sz="4" w:space="0" w:color="auto"/>
            </w:tcBorders>
            <w:vAlign w:val="bottom"/>
            <w:hideMark/>
          </w:tcPr>
          <w:p w14:paraId="623D4B78"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Small group or individual</w:t>
            </w:r>
            <w:r w:rsidRPr="00DB7C2A">
              <w:rPr>
                <w:rFonts w:ascii="Calibri" w:eastAsia="Times New Roman" w:hAnsi="Calibri" w:cs="Calibri"/>
                <w:b/>
                <w:bCs/>
                <w:color w:val="000000"/>
              </w:rPr>
              <w:t xml:space="preserve"> research project </w:t>
            </w:r>
            <w:r w:rsidRPr="00DB7C2A">
              <w:rPr>
                <w:rFonts w:ascii="Calibri" w:eastAsia="Times New Roman" w:hAnsi="Calibri" w:cs="Calibri"/>
                <w:color w:val="000000"/>
              </w:rPr>
              <w:t>on a specific language </w:t>
            </w:r>
            <w:r w:rsidRPr="00DB7C2A">
              <w:rPr>
                <w:rFonts w:ascii="Calibri" w:eastAsia="Times New Roman" w:hAnsi="Calibri" w:cs="Calibri"/>
                <w:color w:val="000000"/>
              </w:rPr>
              <w:br/>
            </w:r>
            <w:r w:rsidRPr="00DB7C2A">
              <w:rPr>
                <w:rFonts w:ascii="Calibri" w:eastAsia="Times New Roman" w:hAnsi="Calibri" w:cs="Calibri"/>
                <w:b/>
                <w:bCs/>
                <w:color w:val="000000"/>
              </w:rPr>
              <w:t xml:space="preserve">Research project </w:t>
            </w:r>
            <w:r w:rsidRPr="00DB7C2A">
              <w:rPr>
                <w:rFonts w:ascii="Calibri" w:eastAsia="Times New Roman" w:hAnsi="Calibri" w:cs="Calibri"/>
                <w:color w:val="000000"/>
              </w:rPr>
              <w:t xml:space="preserve">and presentation of research </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4851F5F"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yes, with annotation?</w:t>
            </w:r>
          </w:p>
        </w:tc>
        <w:tc>
          <w:tcPr>
            <w:tcW w:w="3002" w:type="dxa"/>
            <w:tcBorders>
              <w:top w:val="single" w:sz="4" w:space="0" w:color="auto"/>
              <w:left w:val="single" w:sz="4" w:space="0" w:color="auto"/>
              <w:bottom w:val="single" w:sz="4" w:space="0" w:color="auto"/>
              <w:right w:val="single" w:sz="4" w:space="0" w:color="auto"/>
            </w:tcBorders>
            <w:vAlign w:val="center"/>
            <w:hideMark/>
          </w:tcPr>
          <w:p w14:paraId="6211651D" w14:textId="77777777" w:rsidR="00DB7C2A" w:rsidRPr="00DB7C2A" w:rsidRDefault="00DB7C2A" w:rsidP="00DB7C2A">
            <w:pPr>
              <w:spacing w:after="0" w:line="240" w:lineRule="auto"/>
              <w:jc w:val="left"/>
              <w:rPr>
                <w:rFonts w:ascii="Calibri" w:eastAsia="Times New Roman" w:hAnsi="Calibri" w:cs="Calibri"/>
                <w:color w:val="000000"/>
              </w:rPr>
            </w:pPr>
          </w:p>
        </w:tc>
      </w:tr>
      <w:tr w:rsidR="00DB7C2A" w:rsidRPr="00DB7C2A" w14:paraId="259AD45D" w14:textId="77777777" w:rsidTr="00DB7C2A">
        <w:trPr>
          <w:trHeight w:val="3600"/>
        </w:trPr>
        <w:tc>
          <w:tcPr>
            <w:tcW w:w="1034" w:type="dxa"/>
            <w:vMerge w:val="restart"/>
            <w:tcBorders>
              <w:top w:val="single" w:sz="4" w:space="0" w:color="auto"/>
              <w:left w:val="single" w:sz="4" w:space="0" w:color="auto"/>
              <w:bottom w:val="single" w:sz="4" w:space="0" w:color="auto"/>
              <w:right w:val="single" w:sz="4" w:space="0" w:color="auto"/>
            </w:tcBorders>
            <w:noWrap/>
            <w:vAlign w:val="center"/>
            <w:hideMark/>
          </w:tcPr>
          <w:p w14:paraId="31C01760" w14:textId="77777777" w:rsidR="00DB7C2A" w:rsidRPr="00DB7C2A" w:rsidRDefault="00DB7C2A" w:rsidP="00DB7C2A">
            <w:pPr>
              <w:spacing w:after="0" w:line="240" w:lineRule="auto"/>
              <w:jc w:val="center"/>
              <w:rPr>
                <w:rFonts w:ascii="Calibri" w:eastAsia="Times New Roman" w:hAnsi="Calibri" w:cs="Calibri"/>
                <w:color w:val="000000"/>
              </w:rPr>
            </w:pPr>
            <w:r w:rsidRPr="00DB7C2A">
              <w:rPr>
                <w:rFonts w:ascii="Calibri" w:eastAsia="Times New Roman" w:hAnsi="Calibri" w:cs="Calibri"/>
                <w:color w:val="000000"/>
              </w:rPr>
              <w:t>Jeff</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314D7A32"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Gail Hamilton</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04558C1C"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BA</w:t>
            </w:r>
          </w:p>
        </w:tc>
        <w:tc>
          <w:tcPr>
            <w:tcW w:w="5070" w:type="dxa"/>
            <w:tcBorders>
              <w:top w:val="single" w:sz="4" w:space="0" w:color="auto"/>
              <w:left w:val="single" w:sz="4" w:space="0" w:color="auto"/>
              <w:bottom w:val="single" w:sz="4" w:space="0" w:color="auto"/>
              <w:right w:val="single" w:sz="4" w:space="0" w:color="auto"/>
            </w:tcBorders>
            <w:vAlign w:val="bottom"/>
            <w:hideMark/>
          </w:tcPr>
          <w:p w14:paraId="60ECCDA2"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*A small r</w:t>
            </w:r>
            <w:r w:rsidRPr="00DB7C2A">
              <w:rPr>
                <w:rFonts w:ascii="Calibri" w:eastAsia="Times New Roman" w:hAnsi="Calibri" w:cs="Calibri"/>
                <w:b/>
                <w:bCs/>
                <w:color w:val="000000"/>
              </w:rPr>
              <w:t>esearch paper</w:t>
            </w:r>
            <w:r w:rsidRPr="00DB7C2A">
              <w:rPr>
                <w:rFonts w:ascii="Calibri" w:eastAsia="Times New Roman" w:hAnsi="Calibri" w:cs="Calibri"/>
                <w:color w:val="000000"/>
              </w:rPr>
              <w:t xml:space="preserve"> on a business hero and the sector (alternatively a field research project on the retail apocalypse)</w:t>
            </w:r>
            <w:r w:rsidRPr="00DB7C2A">
              <w:rPr>
                <w:rFonts w:ascii="Calibri" w:eastAsia="Times New Roman" w:hAnsi="Calibri" w:cs="Calibri"/>
                <w:color w:val="000000"/>
              </w:rPr>
              <w:br/>
              <w:t xml:space="preserve">*A management decision-oriented </w:t>
            </w:r>
            <w:r w:rsidRPr="00DB7C2A">
              <w:rPr>
                <w:rFonts w:ascii="Calibri" w:eastAsia="Times New Roman" w:hAnsi="Calibri" w:cs="Calibri"/>
                <w:b/>
                <w:bCs/>
                <w:color w:val="000000"/>
              </w:rPr>
              <w:t xml:space="preserve">research paper </w:t>
            </w:r>
            <w:r w:rsidRPr="00DB7C2A">
              <w:rPr>
                <w:rFonts w:ascii="Calibri" w:eastAsia="Times New Roman" w:hAnsi="Calibri" w:cs="Calibri"/>
                <w:color w:val="000000"/>
              </w:rPr>
              <w:t>on the US sports naming conundrum.  Students will identify a process for change and/or make recommendations.</w:t>
            </w:r>
            <w:r w:rsidRPr="00DB7C2A">
              <w:rPr>
                <w:rFonts w:ascii="Calibri" w:eastAsia="Times New Roman" w:hAnsi="Calibri" w:cs="Calibri"/>
                <w:color w:val="000000"/>
              </w:rPr>
              <w:br/>
              <w:t xml:space="preserve"> *A team </w:t>
            </w:r>
            <w:r w:rsidRPr="00DB7C2A">
              <w:rPr>
                <w:rFonts w:ascii="Calibri" w:eastAsia="Times New Roman" w:hAnsi="Calibri" w:cs="Calibri"/>
                <w:b/>
                <w:bCs/>
                <w:color w:val="000000"/>
              </w:rPr>
              <w:t>field</w:t>
            </w:r>
            <w:r w:rsidRPr="00DB7C2A">
              <w:rPr>
                <w:rFonts w:ascii="Calibri" w:eastAsia="Times New Roman" w:hAnsi="Calibri" w:cs="Calibri"/>
                <w:color w:val="000000"/>
              </w:rPr>
              <w:t xml:space="preserve"> r</w:t>
            </w:r>
            <w:r w:rsidRPr="00DB7C2A">
              <w:rPr>
                <w:rFonts w:ascii="Calibri" w:eastAsia="Times New Roman" w:hAnsi="Calibri" w:cs="Calibri"/>
                <w:b/>
                <w:bCs/>
                <w:color w:val="000000"/>
              </w:rPr>
              <w:t>esearch project –</w:t>
            </w:r>
            <w:r w:rsidRPr="00DB7C2A">
              <w:rPr>
                <w:rFonts w:ascii="Calibri" w:eastAsia="Times New Roman" w:hAnsi="Calibri" w:cs="Calibri"/>
                <w:color w:val="000000"/>
              </w:rPr>
              <w:t xml:space="preserve"> what did we read &amp; watch during lockdown?  Has our behavior changed?  How can we use this information from a consumer behavior point of view?</w:t>
            </w:r>
            <w:r w:rsidRPr="00DB7C2A">
              <w:rPr>
                <w:rFonts w:ascii="Calibri" w:eastAsia="Times New Roman" w:hAnsi="Calibri" w:cs="Calibri"/>
                <w:color w:val="000000"/>
              </w:rPr>
              <w:br/>
              <w:t xml:space="preserve">*A final </w:t>
            </w:r>
            <w:r w:rsidRPr="00DB7C2A">
              <w:rPr>
                <w:rFonts w:ascii="Calibri" w:eastAsia="Times New Roman" w:hAnsi="Calibri" w:cs="Calibri"/>
                <w:b/>
                <w:bCs/>
                <w:color w:val="000000"/>
              </w:rPr>
              <w:t>reflective paper</w:t>
            </w:r>
            <w:r w:rsidRPr="00DB7C2A">
              <w:rPr>
                <w:rFonts w:ascii="Calibri" w:eastAsia="Times New Roman" w:hAnsi="Calibri" w:cs="Calibri"/>
                <w:color w:val="000000"/>
              </w:rPr>
              <w:t xml:space="preserve"> ‘who do I want to work for and why’ which pulls together the Integrative Inquiry LOs while asking students to think about their own </w:t>
            </w:r>
            <w:r w:rsidRPr="00DB7C2A">
              <w:rPr>
                <w:rFonts w:ascii="Calibri" w:eastAsia="Times New Roman" w:hAnsi="Calibri" w:cs="Calibri"/>
                <w:color w:val="000000"/>
              </w:rPr>
              <w:lastRenderedPageBreak/>
              <w:t>values as well as different sectors and functions in a company</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799BA48"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lastRenderedPageBreak/>
              <w:t>yes, possible to ask for annotations</w:t>
            </w:r>
            <w:r w:rsidRPr="00DB7C2A">
              <w:rPr>
                <w:rFonts w:ascii="Calibri" w:eastAsia="Times New Roman" w:hAnsi="Calibri" w:cs="Calibri"/>
                <w:color w:val="000000"/>
              </w:rPr>
              <w:br/>
              <w:t>Data collection in the field</w:t>
            </w:r>
          </w:p>
        </w:tc>
        <w:tc>
          <w:tcPr>
            <w:tcW w:w="3002" w:type="dxa"/>
            <w:tcBorders>
              <w:top w:val="single" w:sz="4" w:space="0" w:color="auto"/>
              <w:left w:val="single" w:sz="4" w:space="0" w:color="auto"/>
              <w:bottom w:val="single" w:sz="4" w:space="0" w:color="auto"/>
              <w:right w:val="single" w:sz="4" w:space="0" w:color="auto"/>
            </w:tcBorders>
            <w:vAlign w:val="center"/>
            <w:hideMark/>
          </w:tcPr>
          <w:p w14:paraId="5F8C54B7"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Spend a lot of time on developing research questions</w:t>
            </w:r>
          </w:p>
        </w:tc>
      </w:tr>
      <w:tr w:rsidR="00DB7C2A" w:rsidRPr="00DB7C2A" w14:paraId="494697D4" w14:textId="77777777" w:rsidTr="00DB7C2A">
        <w:trPr>
          <w:trHeight w:val="900"/>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3FD1AC22" w14:textId="77777777" w:rsidR="00DB7C2A" w:rsidRPr="00DB7C2A" w:rsidRDefault="00DB7C2A" w:rsidP="00DB7C2A">
            <w:pPr>
              <w:spacing w:after="0" w:line="240" w:lineRule="auto"/>
              <w:jc w:val="left"/>
              <w:rPr>
                <w:rFonts w:ascii="Calibri" w:eastAsia="Times New Roman" w:hAnsi="Calibri" w:cs="Calibri"/>
                <w:color w:val="000000"/>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69C55E9A"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Russell Williams</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53CB3A5F"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CL</w:t>
            </w:r>
          </w:p>
        </w:tc>
        <w:tc>
          <w:tcPr>
            <w:tcW w:w="5070" w:type="dxa"/>
            <w:tcBorders>
              <w:top w:val="single" w:sz="4" w:space="0" w:color="auto"/>
              <w:left w:val="single" w:sz="4" w:space="0" w:color="auto"/>
              <w:bottom w:val="single" w:sz="4" w:space="0" w:color="auto"/>
              <w:right w:val="single" w:sz="4" w:space="0" w:color="auto"/>
            </w:tcBorders>
            <w:vAlign w:val="center"/>
            <w:hideMark/>
          </w:tcPr>
          <w:p w14:paraId="368B3517"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 xml:space="preserve">In class </w:t>
            </w:r>
            <w:r w:rsidRPr="00DB7C2A">
              <w:rPr>
                <w:rFonts w:ascii="Calibri" w:eastAsia="Times New Roman" w:hAnsi="Calibri" w:cs="Calibri"/>
                <w:b/>
                <w:bCs/>
                <w:color w:val="000000"/>
              </w:rPr>
              <w:t>essay</w:t>
            </w:r>
            <w:r w:rsidRPr="00DB7C2A">
              <w:rPr>
                <w:rFonts w:ascii="Calibri" w:eastAsia="Times New Roman" w:hAnsi="Calibri" w:cs="Calibri"/>
                <w:color w:val="000000"/>
              </w:rPr>
              <w:br/>
              <w:t xml:space="preserve">At home </w:t>
            </w:r>
            <w:r w:rsidRPr="00DB7C2A">
              <w:rPr>
                <w:rFonts w:ascii="Calibri" w:eastAsia="Times New Roman" w:hAnsi="Calibri" w:cs="Calibri"/>
                <w:b/>
                <w:bCs/>
                <w:color w:val="000000"/>
              </w:rPr>
              <w:t>essay</w:t>
            </w:r>
            <w:r w:rsidRPr="00DB7C2A">
              <w:rPr>
                <w:rFonts w:ascii="Calibri" w:eastAsia="Times New Roman" w:hAnsi="Calibri" w:cs="Calibri"/>
                <w:color w:val="000000"/>
              </w:rPr>
              <w:br/>
            </w:r>
            <w:r w:rsidRPr="00DB7C2A">
              <w:rPr>
                <w:rFonts w:ascii="Calibri" w:eastAsia="Times New Roman" w:hAnsi="Calibri" w:cs="Calibri"/>
                <w:b/>
                <w:bCs/>
                <w:color w:val="000000"/>
              </w:rPr>
              <w:t>Research Paper (with bibliography)</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5808062"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yes, with annotation?</w:t>
            </w:r>
          </w:p>
        </w:tc>
        <w:tc>
          <w:tcPr>
            <w:tcW w:w="3002" w:type="dxa"/>
            <w:tcBorders>
              <w:top w:val="single" w:sz="4" w:space="0" w:color="auto"/>
              <w:left w:val="single" w:sz="4" w:space="0" w:color="auto"/>
              <w:bottom w:val="single" w:sz="4" w:space="0" w:color="auto"/>
              <w:right w:val="single" w:sz="4" w:space="0" w:color="auto"/>
            </w:tcBorders>
            <w:vAlign w:val="center"/>
            <w:hideMark/>
          </w:tcPr>
          <w:p w14:paraId="7DC9FEF2" w14:textId="77777777" w:rsidR="00DB7C2A" w:rsidRPr="00DB7C2A" w:rsidRDefault="00DB7C2A" w:rsidP="00DB7C2A">
            <w:pPr>
              <w:spacing w:after="0" w:line="240" w:lineRule="auto"/>
              <w:jc w:val="left"/>
              <w:rPr>
                <w:rFonts w:ascii="Calibri" w:eastAsia="Times New Roman" w:hAnsi="Calibri" w:cs="Calibri"/>
                <w:color w:val="000000"/>
              </w:rPr>
            </w:pPr>
          </w:p>
        </w:tc>
      </w:tr>
      <w:tr w:rsidR="00DB7C2A" w:rsidRPr="00DB7C2A" w14:paraId="1CB6E11B" w14:textId="77777777" w:rsidTr="00DB7C2A">
        <w:trPr>
          <w:trHeight w:val="600"/>
        </w:trPr>
        <w:tc>
          <w:tcPr>
            <w:tcW w:w="1034" w:type="dxa"/>
            <w:vMerge w:val="restart"/>
            <w:tcBorders>
              <w:top w:val="single" w:sz="4" w:space="0" w:color="auto"/>
              <w:left w:val="single" w:sz="4" w:space="0" w:color="auto"/>
              <w:bottom w:val="single" w:sz="4" w:space="0" w:color="auto"/>
              <w:right w:val="single" w:sz="4" w:space="0" w:color="auto"/>
            </w:tcBorders>
            <w:noWrap/>
            <w:vAlign w:val="center"/>
            <w:hideMark/>
          </w:tcPr>
          <w:p w14:paraId="343B7B0E" w14:textId="77777777" w:rsidR="00DB7C2A" w:rsidRPr="00DB7C2A" w:rsidRDefault="00DB7C2A" w:rsidP="00DB7C2A">
            <w:pPr>
              <w:spacing w:after="0" w:line="240" w:lineRule="auto"/>
              <w:jc w:val="center"/>
              <w:rPr>
                <w:rFonts w:ascii="Calibri" w:eastAsia="Times New Roman" w:hAnsi="Calibri" w:cs="Calibri"/>
                <w:color w:val="000000"/>
              </w:rPr>
            </w:pPr>
            <w:r w:rsidRPr="00DB7C2A">
              <w:rPr>
                <w:rFonts w:ascii="Calibri" w:eastAsia="Times New Roman" w:hAnsi="Calibri" w:cs="Calibri"/>
                <w:color w:val="000000"/>
              </w:rPr>
              <w:t>Michael</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68EC9629"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David Tresilian</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57498713"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CL</w:t>
            </w:r>
          </w:p>
        </w:tc>
        <w:tc>
          <w:tcPr>
            <w:tcW w:w="5070" w:type="dxa"/>
            <w:tcBorders>
              <w:top w:val="single" w:sz="4" w:space="0" w:color="auto"/>
              <w:left w:val="single" w:sz="4" w:space="0" w:color="auto"/>
              <w:bottom w:val="single" w:sz="4" w:space="0" w:color="auto"/>
              <w:right w:val="single" w:sz="4" w:space="0" w:color="auto"/>
            </w:tcBorders>
            <w:vAlign w:val="center"/>
            <w:hideMark/>
          </w:tcPr>
          <w:p w14:paraId="3ACFB81F"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 xml:space="preserve">Presentation assignments, including video </w:t>
            </w:r>
            <w:r w:rsidRPr="00DB7C2A">
              <w:rPr>
                <w:rFonts w:ascii="Calibri" w:eastAsia="Times New Roman" w:hAnsi="Calibri" w:cs="Calibri"/>
                <w:color w:val="000000"/>
              </w:rPr>
              <w:br/>
              <w:t xml:space="preserve">Research paper </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DD75D65"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yes, with annotation?</w:t>
            </w:r>
          </w:p>
        </w:tc>
        <w:tc>
          <w:tcPr>
            <w:tcW w:w="3002" w:type="dxa"/>
            <w:tcBorders>
              <w:top w:val="single" w:sz="4" w:space="0" w:color="auto"/>
              <w:left w:val="single" w:sz="4" w:space="0" w:color="auto"/>
              <w:bottom w:val="single" w:sz="4" w:space="0" w:color="auto"/>
              <w:right w:val="single" w:sz="4" w:space="0" w:color="auto"/>
            </w:tcBorders>
            <w:vAlign w:val="center"/>
            <w:hideMark/>
          </w:tcPr>
          <w:p w14:paraId="5A26C741" w14:textId="77777777" w:rsidR="00DB7C2A" w:rsidRPr="00DB7C2A" w:rsidRDefault="00DB7C2A" w:rsidP="00DB7C2A">
            <w:pPr>
              <w:spacing w:after="0" w:line="240" w:lineRule="auto"/>
              <w:jc w:val="left"/>
              <w:rPr>
                <w:rFonts w:ascii="Calibri" w:eastAsia="Times New Roman" w:hAnsi="Calibri" w:cs="Calibri"/>
                <w:color w:val="000000"/>
              </w:rPr>
            </w:pPr>
          </w:p>
        </w:tc>
      </w:tr>
      <w:tr w:rsidR="00DB7C2A" w:rsidRPr="00DB7C2A" w14:paraId="2BB8644F" w14:textId="77777777" w:rsidTr="00DB7C2A">
        <w:trPr>
          <w:trHeight w:val="1200"/>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2EE69024" w14:textId="77777777" w:rsidR="00DB7C2A" w:rsidRPr="00DB7C2A" w:rsidRDefault="00DB7C2A" w:rsidP="00DB7C2A">
            <w:pPr>
              <w:spacing w:after="0" w:line="240" w:lineRule="auto"/>
              <w:jc w:val="left"/>
              <w:rPr>
                <w:rFonts w:ascii="Calibri" w:eastAsia="Times New Roman" w:hAnsi="Calibri" w:cs="Calibri"/>
                <w:color w:val="000000"/>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5E348BEB"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 xml:space="preserve">Justin McGuinness </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20E8A438"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CM ME</w:t>
            </w:r>
          </w:p>
        </w:tc>
        <w:tc>
          <w:tcPr>
            <w:tcW w:w="5070" w:type="dxa"/>
            <w:tcBorders>
              <w:top w:val="single" w:sz="4" w:space="0" w:color="auto"/>
              <w:left w:val="single" w:sz="4" w:space="0" w:color="auto"/>
              <w:bottom w:val="single" w:sz="4" w:space="0" w:color="auto"/>
              <w:right w:val="single" w:sz="4" w:space="0" w:color="auto"/>
            </w:tcBorders>
            <w:vAlign w:val="center"/>
            <w:hideMark/>
          </w:tcPr>
          <w:p w14:paraId="17F0B6C3"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b/>
                <w:bCs/>
                <w:color w:val="000000"/>
              </w:rPr>
              <w:t>Presentation</w:t>
            </w:r>
            <w:r w:rsidRPr="00DB7C2A">
              <w:rPr>
                <w:rFonts w:ascii="Calibri" w:eastAsia="Times New Roman" w:hAnsi="Calibri" w:cs="Calibri"/>
                <w:color w:val="000000"/>
              </w:rPr>
              <w:t xml:space="preserve"> of a country in a Middle East or North African region</w:t>
            </w:r>
            <w:r w:rsidRPr="00DB7C2A">
              <w:rPr>
                <w:rFonts w:ascii="Calibri" w:eastAsia="Times New Roman" w:hAnsi="Calibri" w:cs="Calibri"/>
                <w:color w:val="000000"/>
              </w:rPr>
              <w:br/>
            </w:r>
            <w:r w:rsidRPr="00DB7C2A">
              <w:rPr>
                <w:rFonts w:ascii="Calibri" w:eastAsia="Times New Roman" w:hAnsi="Calibri" w:cs="Calibri"/>
                <w:b/>
                <w:bCs/>
                <w:color w:val="000000"/>
              </w:rPr>
              <w:t>Essay</w:t>
            </w:r>
            <w:r w:rsidRPr="00DB7C2A">
              <w:rPr>
                <w:rFonts w:ascii="Calibri" w:eastAsia="Times New Roman" w:hAnsi="Calibri" w:cs="Calibri"/>
                <w:color w:val="000000"/>
              </w:rPr>
              <w:t xml:space="preserve"> on a set of articles</w:t>
            </w:r>
            <w:r w:rsidRPr="00DB7C2A">
              <w:rPr>
                <w:rFonts w:ascii="Calibri" w:eastAsia="Times New Roman" w:hAnsi="Calibri" w:cs="Calibri"/>
                <w:color w:val="000000"/>
              </w:rPr>
              <w:br/>
            </w:r>
            <w:r w:rsidRPr="00DB7C2A">
              <w:rPr>
                <w:rFonts w:ascii="Calibri" w:eastAsia="Times New Roman" w:hAnsi="Calibri" w:cs="Calibri"/>
                <w:b/>
                <w:bCs/>
                <w:color w:val="000000"/>
              </w:rPr>
              <w:t>Presentation</w:t>
            </w:r>
            <w:r w:rsidRPr="00DB7C2A">
              <w:rPr>
                <w:rFonts w:ascii="Calibri" w:eastAsia="Times New Roman" w:hAnsi="Calibri" w:cs="Calibri"/>
                <w:color w:val="000000"/>
              </w:rPr>
              <w:t xml:space="preserve"> to class of essay on a set of articles</w:t>
            </w:r>
            <w:r w:rsidRPr="00DB7C2A">
              <w:rPr>
                <w:rFonts w:ascii="Calibri" w:eastAsia="Times New Roman" w:hAnsi="Calibri" w:cs="Calibri"/>
                <w:color w:val="000000"/>
              </w:rPr>
              <w:br/>
            </w:r>
            <w:r w:rsidRPr="00DB7C2A">
              <w:rPr>
                <w:rFonts w:ascii="Calibri" w:eastAsia="Times New Roman" w:hAnsi="Calibri" w:cs="Calibri"/>
                <w:b/>
                <w:bCs/>
                <w:color w:val="000000"/>
              </w:rPr>
              <w:t>Podcast</w:t>
            </w:r>
            <w:r w:rsidRPr="00DB7C2A">
              <w:rPr>
                <w:rFonts w:ascii="Calibri" w:eastAsia="Times New Roman" w:hAnsi="Calibri" w:cs="Calibri"/>
                <w:color w:val="000000"/>
              </w:rPr>
              <w:t xml:space="preserve"> and accompanying note</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8A01615" w14:textId="77777777" w:rsidR="00DB7C2A" w:rsidRPr="00DB7C2A" w:rsidRDefault="00DB7C2A" w:rsidP="00DB7C2A">
            <w:pPr>
              <w:spacing w:after="0" w:line="240" w:lineRule="auto"/>
              <w:jc w:val="left"/>
              <w:rPr>
                <w:rFonts w:ascii="Calibri" w:eastAsia="Times New Roman" w:hAnsi="Calibri" w:cs="Calibri"/>
                <w:b/>
                <w:bCs/>
                <w:color w:val="00B0F0"/>
              </w:rPr>
            </w:pPr>
            <w:r w:rsidRPr="00DB7C2A">
              <w:rPr>
                <w:rFonts w:ascii="Calibri" w:eastAsia="Times New Roman" w:hAnsi="Calibri" w:cs="Calibri"/>
                <w:b/>
                <w:bCs/>
                <w:color w:val="00B0F0"/>
              </w:rPr>
              <w:t>TBC</w:t>
            </w:r>
          </w:p>
        </w:tc>
        <w:tc>
          <w:tcPr>
            <w:tcW w:w="3002" w:type="dxa"/>
            <w:tcBorders>
              <w:top w:val="single" w:sz="4" w:space="0" w:color="auto"/>
              <w:left w:val="single" w:sz="4" w:space="0" w:color="auto"/>
              <w:bottom w:val="single" w:sz="4" w:space="0" w:color="auto"/>
              <w:right w:val="single" w:sz="4" w:space="0" w:color="auto"/>
            </w:tcBorders>
            <w:vAlign w:val="center"/>
            <w:hideMark/>
          </w:tcPr>
          <w:p w14:paraId="007BE2CC" w14:textId="77777777" w:rsidR="00DB7C2A" w:rsidRPr="00DB7C2A" w:rsidRDefault="00DB7C2A" w:rsidP="00DB7C2A">
            <w:pPr>
              <w:spacing w:after="0" w:line="240" w:lineRule="auto"/>
              <w:jc w:val="left"/>
              <w:rPr>
                <w:rFonts w:ascii="Calibri" w:eastAsia="Times New Roman" w:hAnsi="Calibri" w:cs="Calibri"/>
                <w:b/>
                <w:bCs/>
                <w:color w:val="00B0F0"/>
              </w:rPr>
            </w:pPr>
          </w:p>
        </w:tc>
      </w:tr>
      <w:tr w:rsidR="00DB7C2A" w:rsidRPr="00DB7C2A" w14:paraId="056B8F53" w14:textId="77777777" w:rsidTr="00DB7C2A">
        <w:trPr>
          <w:trHeight w:val="1500"/>
        </w:trPr>
        <w:tc>
          <w:tcPr>
            <w:tcW w:w="1034" w:type="dxa"/>
            <w:vMerge w:val="restart"/>
            <w:tcBorders>
              <w:top w:val="single" w:sz="4" w:space="0" w:color="auto"/>
              <w:left w:val="single" w:sz="4" w:space="0" w:color="auto"/>
              <w:bottom w:val="single" w:sz="4" w:space="0" w:color="auto"/>
              <w:right w:val="single" w:sz="4" w:space="0" w:color="auto"/>
            </w:tcBorders>
            <w:noWrap/>
            <w:vAlign w:val="center"/>
            <w:hideMark/>
          </w:tcPr>
          <w:p w14:paraId="5BECE704" w14:textId="77777777" w:rsidR="00DB7C2A" w:rsidRPr="00DB7C2A" w:rsidRDefault="00DB7C2A" w:rsidP="00DB7C2A">
            <w:pPr>
              <w:spacing w:after="0" w:line="240" w:lineRule="auto"/>
              <w:jc w:val="center"/>
              <w:rPr>
                <w:rFonts w:ascii="Calibri" w:eastAsia="Times New Roman" w:hAnsi="Calibri" w:cs="Calibri"/>
                <w:color w:val="000000"/>
              </w:rPr>
            </w:pPr>
            <w:r w:rsidRPr="00DB7C2A">
              <w:rPr>
                <w:rFonts w:ascii="Calibri" w:eastAsia="Times New Roman" w:hAnsi="Calibri" w:cs="Calibri"/>
                <w:color w:val="000000"/>
              </w:rPr>
              <w:t>Jorge</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2A677243"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Daniel Medin</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5D97426A"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CL</w:t>
            </w:r>
          </w:p>
        </w:tc>
        <w:tc>
          <w:tcPr>
            <w:tcW w:w="5070" w:type="dxa"/>
            <w:tcBorders>
              <w:top w:val="single" w:sz="4" w:space="0" w:color="auto"/>
              <w:left w:val="single" w:sz="4" w:space="0" w:color="auto"/>
              <w:bottom w:val="single" w:sz="4" w:space="0" w:color="auto"/>
              <w:right w:val="single" w:sz="4" w:space="0" w:color="auto"/>
            </w:tcBorders>
            <w:vAlign w:val="center"/>
            <w:hideMark/>
          </w:tcPr>
          <w:p w14:paraId="0EDBC0B1"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b/>
                <w:bCs/>
                <w:color w:val="000000"/>
              </w:rPr>
              <w:t>Oral presentation</w:t>
            </w:r>
            <w:r w:rsidRPr="00DB7C2A">
              <w:rPr>
                <w:rFonts w:ascii="Calibri" w:eastAsia="Times New Roman" w:hAnsi="Calibri" w:cs="Calibri"/>
                <w:color w:val="000000"/>
              </w:rPr>
              <w:t xml:space="preserve"> on one of the assigned readings</w:t>
            </w:r>
            <w:r w:rsidRPr="00DB7C2A">
              <w:rPr>
                <w:rFonts w:ascii="Calibri" w:eastAsia="Times New Roman" w:hAnsi="Calibri" w:cs="Calibri"/>
                <w:color w:val="000000"/>
              </w:rPr>
              <w:br/>
              <w:t>Two detailed response papers (</w:t>
            </w:r>
            <w:r w:rsidRPr="00DB7C2A">
              <w:rPr>
                <w:rFonts w:ascii="Calibri" w:eastAsia="Times New Roman" w:hAnsi="Calibri" w:cs="Calibri"/>
                <w:b/>
                <w:bCs/>
                <w:color w:val="000000"/>
              </w:rPr>
              <w:t>informal essays</w:t>
            </w:r>
            <w:r w:rsidRPr="00DB7C2A">
              <w:rPr>
                <w:rFonts w:ascii="Calibri" w:eastAsia="Times New Roman" w:hAnsi="Calibri" w:cs="Calibri"/>
                <w:color w:val="000000"/>
              </w:rPr>
              <w:t>)</w:t>
            </w:r>
            <w:r w:rsidRPr="00DB7C2A">
              <w:rPr>
                <w:rFonts w:ascii="Calibri" w:eastAsia="Times New Roman" w:hAnsi="Calibri" w:cs="Calibri"/>
                <w:color w:val="000000"/>
              </w:rPr>
              <w:br/>
            </w:r>
            <w:r w:rsidRPr="00DB7C2A">
              <w:rPr>
                <w:rFonts w:ascii="Calibri" w:eastAsia="Times New Roman" w:hAnsi="Calibri" w:cs="Calibri"/>
                <w:color w:val="000000"/>
                <w:u w:val="single"/>
              </w:rPr>
              <w:t>Final project</w:t>
            </w:r>
            <w:r w:rsidRPr="00DB7C2A">
              <w:rPr>
                <w:rFonts w:ascii="Calibri" w:eastAsia="Times New Roman" w:hAnsi="Calibri" w:cs="Calibri"/>
                <w:color w:val="000000"/>
              </w:rPr>
              <w:t xml:space="preserve"> = </w:t>
            </w:r>
            <w:r w:rsidRPr="00DB7C2A">
              <w:rPr>
                <w:rFonts w:ascii="Calibri" w:eastAsia="Times New Roman" w:hAnsi="Calibri" w:cs="Calibri"/>
                <w:b/>
                <w:bCs/>
                <w:color w:val="000000"/>
              </w:rPr>
              <w:t xml:space="preserve">autobiographical document </w:t>
            </w:r>
            <w:r w:rsidRPr="00DB7C2A">
              <w:rPr>
                <w:rFonts w:ascii="Calibri" w:eastAsia="Times New Roman" w:hAnsi="Calibri" w:cs="Calibri"/>
                <w:color w:val="000000"/>
              </w:rPr>
              <w:t xml:space="preserve">marked in some way by the approches of our authors + </w:t>
            </w:r>
            <w:r w:rsidRPr="00DB7C2A">
              <w:rPr>
                <w:rFonts w:ascii="Calibri" w:eastAsia="Times New Roman" w:hAnsi="Calibri" w:cs="Calibri"/>
                <w:b/>
                <w:bCs/>
                <w:color w:val="000000"/>
              </w:rPr>
              <w:t>Reflective essay</w:t>
            </w:r>
            <w:r w:rsidRPr="00DB7C2A">
              <w:rPr>
                <w:rFonts w:ascii="Calibri" w:eastAsia="Times New Roman" w:hAnsi="Calibri" w:cs="Calibri"/>
                <w:color w:val="000000"/>
              </w:rPr>
              <w:t xml:space="preserve"> about the process of preparing this document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F7BF429" w14:textId="77777777" w:rsidR="00DB7C2A" w:rsidRPr="00DB7C2A" w:rsidRDefault="00DB7C2A" w:rsidP="00DB7C2A">
            <w:pPr>
              <w:spacing w:after="0" w:line="240" w:lineRule="auto"/>
              <w:jc w:val="left"/>
              <w:rPr>
                <w:rFonts w:ascii="Calibri" w:eastAsia="Times New Roman" w:hAnsi="Calibri" w:cs="Calibri"/>
                <w:b/>
                <w:bCs/>
                <w:color w:val="00B0F0"/>
              </w:rPr>
            </w:pPr>
            <w:r w:rsidRPr="00DB7C2A">
              <w:rPr>
                <w:rFonts w:ascii="Calibri" w:eastAsia="Times New Roman" w:hAnsi="Calibri" w:cs="Calibri"/>
                <w:b/>
                <w:bCs/>
                <w:color w:val="00B0F0"/>
              </w:rPr>
              <w:t>TBC</w:t>
            </w:r>
          </w:p>
        </w:tc>
        <w:tc>
          <w:tcPr>
            <w:tcW w:w="3002" w:type="dxa"/>
            <w:tcBorders>
              <w:top w:val="single" w:sz="4" w:space="0" w:color="auto"/>
              <w:left w:val="single" w:sz="4" w:space="0" w:color="auto"/>
              <w:bottom w:val="single" w:sz="4" w:space="0" w:color="auto"/>
              <w:right w:val="single" w:sz="4" w:space="0" w:color="auto"/>
            </w:tcBorders>
            <w:vAlign w:val="center"/>
            <w:hideMark/>
          </w:tcPr>
          <w:p w14:paraId="715282A9" w14:textId="77777777" w:rsidR="00DB7C2A" w:rsidRPr="00DB7C2A" w:rsidRDefault="00DB7C2A" w:rsidP="00DB7C2A">
            <w:pPr>
              <w:spacing w:after="0" w:line="240" w:lineRule="auto"/>
              <w:jc w:val="left"/>
              <w:rPr>
                <w:rFonts w:ascii="Calibri" w:eastAsia="Times New Roman" w:hAnsi="Calibri" w:cs="Calibri"/>
                <w:b/>
                <w:bCs/>
                <w:color w:val="00B0F0"/>
              </w:rPr>
            </w:pPr>
          </w:p>
        </w:tc>
      </w:tr>
      <w:tr w:rsidR="00DB7C2A" w:rsidRPr="00DB7C2A" w14:paraId="003ED7B7" w14:textId="77777777" w:rsidTr="00DB7C2A">
        <w:trPr>
          <w:trHeight w:val="900"/>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0A66156F" w14:textId="77777777" w:rsidR="00DB7C2A" w:rsidRPr="00DB7C2A" w:rsidRDefault="00DB7C2A" w:rsidP="00DB7C2A">
            <w:pPr>
              <w:spacing w:after="0" w:line="240" w:lineRule="auto"/>
              <w:jc w:val="left"/>
              <w:rPr>
                <w:rFonts w:ascii="Calibri" w:eastAsia="Times New Roman" w:hAnsi="Calibri" w:cs="Calibri"/>
                <w:color w:val="000000"/>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0950F23C"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 xml:space="preserve">Hervé Vanel </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0169900A"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AH</w:t>
            </w:r>
          </w:p>
        </w:tc>
        <w:tc>
          <w:tcPr>
            <w:tcW w:w="5070" w:type="dxa"/>
            <w:tcBorders>
              <w:top w:val="single" w:sz="4" w:space="0" w:color="auto"/>
              <w:left w:val="single" w:sz="4" w:space="0" w:color="auto"/>
              <w:bottom w:val="single" w:sz="4" w:space="0" w:color="auto"/>
              <w:right w:val="single" w:sz="4" w:space="0" w:color="auto"/>
            </w:tcBorders>
            <w:vAlign w:val="center"/>
            <w:hideMark/>
          </w:tcPr>
          <w:p w14:paraId="49C77180"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 xml:space="preserve">Short </w:t>
            </w:r>
            <w:r w:rsidRPr="00DB7C2A">
              <w:rPr>
                <w:rFonts w:ascii="Calibri" w:eastAsia="Times New Roman" w:hAnsi="Calibri" w:cs="Calibri"/>
                <w:b/>
                <w:bCs/>
                <w:color w:val="000000"/>
              </w:rPr>
              <w:t>response paper</w:t>
            </w:r>
            <w:r w:rsidRPr="00DB7C2A">
              <w:rPr>
                <w:rFonts w:ascii="Calibri" w:eastAsia="Times New Roman" w:hAnsi="Calibri" w:cs="Calibri"/>
                <w:color w:val="000000"/>
              </w:rPr>
              <w:t xml:space="preserve"> [Museum Visit]</w:t>
            </w:r>
            <w:r w:rsidRPr="00DB7C2A">
              <w:rPr>
                <w:rFonts w:ascii="Calibri" w:eastAsia="Times New Roman" w:hAnsi="Calibri" w:cs="Calibri"/>
                <w:color w:val="000000"/>
              </w:rPr>
              <w:br/>
              <w:t xml:space="preserve">Final </w:t>
            </w:r>
            <w:r w:rsidRPr="00DB7C2A">
              <w:rPr>
                <w:rFonts w:ascii="Calibri" w:eastAsia="Times New Roman" w:hAnsi="Calibri" w:cs="Calibri"/>
                <w:b/>
                <w:bCs/>
                <w:color w:val="000000"/>
              </w:rPr>
              <w:t>Presentation</w:t>
            </w:r>
            <w:r w:rsidRPr="00DB7C2A">
              <w:rPr>
                <w:rFonts w:ascii="Calibri" w:eastAsia="Times New Roman" w:hAnsi="Calibri" w:cs="Calibri"/>
                <w:color w:val="000000"/>
              </w:rPr>
              <w:t xml:space="preserve"> [Oral] </w:t>
            </w:r>
            <w:r w:rsidRPr="00DB7C2A">
              <w:rPr>
                <w:rFonts w:ascii="Calibri" w:eastAsia="Times New Roman" w:hAnsi="Calibri" w:cs="Calibri"/>
                <w:color w:val="000000"/>
              </w:rPr>
              <w:br/>
              <w:t xml:space="preserve">Final </w:t>
            </w:r>
            <w:r w:rsidRPr="00DB7C2A">
              <w:rPr>
                <w:rFonts w:ascii="Calibri" w:eastAsia="Times New Roman" w:hAnsi="Calibri" w:cs="Calibri"/>
                <w:b/>
                <w:bCs/>
                <w:color w:val="000000"/>
              </w:rPr>
              <w:t>Paper</w:t>
            </w:r>
            <w:r w:rsidRPr="00DB7C2A">
              <w:rPr>
                <w:rFonts w:ascii="Calibri" w:eastAsia="Times New Roman" w:hAnsi="Calibri" w:cs="Calibri"/>
                <w:color w:val="000000"/>
              </w:rPr>
              <w:t xml:space="preserve"> [Exhibition Prospectus] </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35A193E"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yes, with annotation?</w:t>
            </w:r>
          </w:p>
        </w:tc>
        <w:tc>
          <w:tcPr>
            <w:tcW w:w="3002" w:type="dxa"/>
            <w:tcBorders>
              <w:top w:val="single" w:sz="4" w:space="0" w:color="auto"/>
              <w:left w:val="single" w:sz="4" w:space="0" w:color="auto"/>
              <w:bottom w:val="single" w:sz="4" w:space="0" w:color="auto"/>
              <w:right w:val="single" w:sz="4" w:space="0" w:color="auto"/>
            </w:tcBorders>
            <w:vAlign w:val="center"/>
            <w:hideMark/>
          </w:tcPr>
          <w:p w14:paraId="32870104" w14:textId="77777777" w:rsidR="00DB7C2A" w:rsidRPr="00DB7C2A" w:rsidRDefault="00DB7C2A" w:rsidP="00DB7C2A">
            <w:pPr>
              <w:spacing w:after="0" w:line="240" w:lineRule="auto"/>
              <w:jc w:val="left"/>
              <w:rPr>
                <w:rFonts w:ascii="Calibri" w:eastAsia="Times New Roman" w:hAnsi="Calibri" w:cs="Calibri"/>
                <w:color w:val="000000"/>
              </w:rPr>
            </w:pPr>
          </w:p>
        </w:tc>
      </w:tr>
      <w:tr w:rsidR="00DB7C2A" w:rsidRPr="00DB7C2A" w14:paraId="31C30993" w14:textId="77777777" w:rsidTr="00DB7C2A">
        <w:trPr>
          <w:trHeight w:val="1200"/>
        </w:trPr>
        <w:tc>
          <w:tcPr>
            <w:tcW w:w="1034" w:type="dxa"/>
            <w:vMerge w:val="restart"/>
            <w:tcBorders>
              <w:top w:val="single" w:sz="4" w:space="0" w:color="auto"/>
              <w:left w:val="single" w:sz="4" w:space="0" w:color="auto"/>
              <w:bottom w:val="single" w:sz="4" w:space="0" w:color="auto"/>
              <w:right w:val="single" w:sz="4" w:space="0" w:color="auto"/>
            </w:tcBorders>
            <w:noWrap/>
            <w:vAlign w:val="center"/>
            <w:hideMark/>
          </w:tcPr>
          <w:p w14:paraId="05E6321E" w14:textId="77777777" w:rsidR="00DB7C2A" w:rsidRPr="00DB7C2A" w:rsidRDefault="00DB7C2A" w:rsidP="00DB7C2A">
            <w:pPr>
              <w:spacing w:after="0" w:line="240" w:lineRule="auto"/>
              <w:jc w:val="center"/>
              <w:rPr>
                <w:rFonts w:ascii="Calibri" w:eastAsia="Times New Roman" w:hAnsi="Calibri" w:cs="Calibri"/>
                <w:color w:val="000000"/>
              </w:rPr>
            </w:pPr>
            <w:r w:rsidRPr="00DB7C2A">
              <w:rPr>
                <w:rFonts w:ascii="Calibri" w:eastAsia="Times New Roman" w:hAnsi="Calibri" w:cs="Calibri"/>
                <w:color w:val="000000"/>
              </w:rPr>
              <w:lastRenderedPageBreak/>
              <w:t>Jorge</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6B1D69EF"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Cary Hollinshead-Strick</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6275F782"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CL</w:t>
            </w:r>
          </w:p>
        </w:tc>
        <w:tc>
          <w:tcPr>
            <w:tcW w:w="5070" w:type="dxa"/>
            <w:tcBorders>
              <w:top w:val="single" w:sz="4" w:space="0" w:color="auto"/>
              <w:left w:val="single" w:sz="4" w:space="0" w:color="auto"/>
              <w:bottom w:val="single" w:sz="4" w:space="0" w:color="auto"/>
              <w:right w:val="single" w:sz="4" w:space="0" w:color="auto"/>
            </w:tcBorders>
            <w:vAlign w:val="center"/>
            <w:hideMark/>
          </w:tcPr>
          <w:p w14:paraId="62A52FAF"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Weekly assignments</w:t>
            </w:r>
            <w:r w:rsidRPr="00DB7C2A">
              <w:rPr>
                <w:rFonts w:ascii="Calibri" w:eastAsia="Times New Roman" w:hAnsi="Calibri" w:cs="Calibri"/>
                <w:color w:val="000000"/>
              </w:rPr>
              <w:br/>
            </w:r>
            <w:r w:rsidRPr="00DB7C2A">
              <w:rPr>
                <w:rFonts w:ascii="Calibri" w:eastAsia="Times New Roman" w:hAnsi="Calibri" w:cs="Calibri"/>
                <w:b/>
                <w:bCs/>
                <w:color w:val="000000"/>
              </w:rPr>
              <w:t xml:space="preserve">Curatorial project </w:t>
            </w:r>
            <w:r w:rsidRPr="00DB7C2A">
              <w:rPr>
                <w:rFonts w:ascii="Calibri" w:eastAsia="Times New Roman" w:hAnsi="Calibri" w:cs="Calibri"/>
                <w:i/>
                <w:iCs/>
                <w:color w:val="00B0F0"/>
              </w:rPr>
              <w:t>Details needed</w:t>
            </w:r>
            <w:r w:rsidRPr="00DB7C2A">
              <w:rPr>
                <w:rFonts w:ascii="Calibri" w:eastAsia="Times New Roman" w:hAnsi="Calibri" w:cs="Calibri"/>
                <w:color w:val="000000"/>
              </w:rPr>
              <w:br/>
            </w:r>
            <w:r w:rsidRPr="00DB7C2A">
              <w:rPr>
                <w:rFonts w:ascii="Calibri" w:eastAsia="Times New Roman" w:hAnsi="Calibri" w:cs="Calibri"/>
                <w:b/>
                <w:bCs/>
                <w:color w:val="000000"/>
              </w:rPr>
              <w:t xml:space="preserve">VHA project </w:t>
            </w:r>
            <w:r w:rsidRPr="00DB7C2A">
              <w:rPr>
                <w:rFonts w:ascii="Calibri" w:eastAsia="Times New Roman" w:hAnsi="Calibri" w:cs="Calibri"/>
                <w:i/>
                <w:iCs/>
                <w:color w:val="00B0F0"/>
              </w:rPr>
              <w:t>Details needed</w:t>
            </w:r>
            <w:r w:rsidRPr="00DB7C2A">
              <w:rPr>
                <w:rFonts w:ascii="Calibri" w:eastAsia="Times New Roman" w:hAnsi="Calibri" w:cs="Calibri"/>
                <w:color w:val="000000"/>
              </w:rPr>
              <w:br/>
            </w:r>
            <w:r w:rsidRPr="00DB7C2A">
              <w:rPr>
                <w:rFonts w:ascii="Calibri" w:eastAsia="Times New Roman" w:hAnsi="Calibri" w:cs="Calibri"/>
                <w:b/>
                <w:bCs/>
                <w:color w:val="000000"/>
              </w:rPr>
              <w:t>Paper</w:t>
            </w:r>
            <w:r w:rsidRPr="00DB7C2A">
              <w:rPr>
                <w:rFonts w:ascii="Calibri" w:eastAsia="Times New Roman" w:hAnsi="Calibri" w:cs="Calibri"/>
                <w:color w:val="000000"/>
              </w:rPr>
              <w:t xml:space="preserve"> developped from a weekly assignment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76233745" w14:textId="77777777" w:rsidR="00DB7C2A" w:rsidRPr="00DB7C2A" w:rsidRDefault="00DB7C2A" w:rsidP="00DB7C2A">
            <w:pPr>
              <w:spacing w:after="0" w:line="240" w:lineRule="auto"/>
              <w:jc w:val="left"/>
              <w:rPr>
                <w:rFonts w:ascii="Calibri" w:eastAsia="Times New Roman" w:hAnsi="Calibri" w:cs="Calibri"/>
                <w:b/>
                <w:bCs/>
                <w:color w:val="00B0F0"/>
              </w:rPr>
            </w:pPr>
            <w:r w:rsidRPr="00DB7C2A">
              <w:rPr>
                <w:rFonts w:ascii="Calibri" w:eastAsia="Times New Roman" w:hAnsi="Calibri" w:cs="Calibri"/>
                <w:b/>
                <w:bCs/>
                <w:color w:val="00B0F0"/>
              </w:rPr>
              <w:t>TBC</w:t>
            </w:r>
          </w:p>
        </w:tc>
        <w:tc>
          <w:tcPr>
            <w:tcW w:w="3002" w:type="dxa"/>
            <w:tcBorders>
              <w:top w:val="single" w:sz="4" w:space="0" w:color="auto"/>
              <w:left w:val="single" w:sz="4" w:space="0" w:color="auto"/>
              <w:bottom w:val="single" w:sz="4" w:space="0" w:color="auto"/>
              <w:right w:val="single" w:sz="4" w:space="0" w:color="auto"/>
            </w:tcBorders>
            <w:vAlign w:val="center"/>
            <w:hideMark/>
          </w:tcPr>
          <w:p w14:paraId="400C4515" w14:textId="77777777" w:rsidR="00DB7C2A" w:rsidRPr="00DB7C2A" w:rsidRDefault="00DB7C2A" w:rsidP="00DB7C2A">
            <w:pPr>
              <w:spacing w:after="0" w:line="240" w:lineRule="auto"/>
              <w:jc w:val="left"/>
              <w:rPr>
                <w:rFonts w:ascii="Calibri" w:eastAsia="Times New Roman" w:hAnsi="Calibri" w:cs="Calibri"/>
                <w:b/>
                <w:bCs/>
                <w:color w:val="00B0F0"/>
              </w:rPr>
            </w:pPr>
          </w:p>
        </w:tc>
      </w:tr>
      <w:tr w:rsidR="00DB7C2A" w:rsidRPr="00DB7C2A" w14:paraId="1B636A54" w14:textId="77777777" w:rsidTr="00DB7C2A">
        <w:trPr>
          <w:trHeight w:val="1275"/>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2253292A" w14:textId="77777777" w:rsidR="00DB7C2A" w:rsidRPr="00DB7C2A" w:rsidRDefault="00DB7C2A" w:rsidP="00DB7C2A">
            <w:pPr>
              <w:spacing w:after="0" w:line="240" w:lineRule="auto"/>
              <w:jc w:val="left"/>
              <w:rPr>
                <w:rFonts w:ascii="Calibri" w:eastAsia="Times New Roman" w:hAnsi="Calibri" w:cs="Calibri"/>
                <w:color w:val="000000"/>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6B5F0526" w14:textId="77777777" w:rsidR="00DB7C2A" w:rsidRPr="00DB7C2A" w:rsidRDefault="00DB7C2A" w:rsidP="00DB7C2A">
            <w:pPr>
              <w:spacing w:after="0" w:line="240" w:lineRule="auto"/>
              <w:jc w:val="left"/>
              <w:rPr>
                <w:rFonts w:ascii="Calibri" w:eastAsia="Times New Roman" w:hAnsi="Calibri" w:cs="Calibri"/>
                <w:color w:val="ED7D31"/>
                <w:sz w:val="24"/>
                <w:szCs w:val="24"/>
              </w:rPr>
            </w:pPr>
            <w:r w:rsidRPr="00DB7C2A">
              <w:rPr>
                <w:rFonts w:ascii="Calibri" w:eastAsia="Times New Roman" w:hAnsi="Calibri" w:cs="Calibri"/>
                <w:color w:val="ED7D31"/>
                <w:sz w:val="24"/>
                <w:szCs w:val="24"/>
              </w:rPr>
              <w:t>Raphael Bloch-Lainé</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37557B4A"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FR HI</w:t>
            </w:r>
          </w:p>
        </w:tc>
        <w:tc>
          <w:tcPr>
            <w:tcW w:w="5070" w:type="dxa"/>
            <w:tcBorders>
              <w:top w:val="single" w:sz="4" w:space="0" w:color="auto"/>
              <w:left w:val="single" w:sz="4" w:space="0" w:color="auto"/>
              <w:bottom w:val="single" w:sz="4" w:space="0" w:color="auto"/>
              <w:right w:val="single" w:sz="4" w:space="0" w:color="auto"/>
            </w:tcBorders>
            <w:vAlign w:val="center"/>
            <w:hideMark/>
          </w:tcPr>
          <w:p w14:paraId="6567A2B8" w14:textId="77777777" w:rsidR="00DB7C2A" w:rsidRPr="00DB7C2A" w:rsidRDefault="00DB7C2A" w:rsidP="00DB7C2A">
            <w:pPr>
              <w:spacing w:after="0" w:line="240" w:lineRule="auto"/>
              <w:jc w:val="left"/>
              <w:rPr>
                <w:rFonts w:ascii="Calibri" w:eastAsia="Times New Roman" w:hAnsi="Calibri" w:cs="Calibri"/>
                <w:color w:val="ED7D31"/>
                <w:sz w:val="28"/>
                <w:szCs w:val="28"/>
              </w:rPr>
            </w:pPr>
            <w:r w:rsidRPr="00DB7C2A">
              <w:rPr>
                <w:rFonts w:ascii="Calibri" w:eastAsia="Times New Roman" w:hAnsi="Calibri" w:cs="Calibri"/>
                <w:color w:val="ED7D31"/>
                <w:sz w:val="28"/>
                <w:szCs w:val="28"/>
              </w:rPr>
              <w:t>NEW in FB</w:t>
            </w:r>
            <w:r w:rsidRPr="00DB7C2A">
              <w:rPr>
                <w:rFonts w:ascii="Calibri" w:eastAsia="Times New Roman" w:hAnsi="Calibri" w:cs="Calibri"/>
                <w:color w:val="ED7D31"/>
                <w:sz w:val="28"/>
                <w:szCs w:val="28"/>
              </w:rPr>
              <w:br/>
            </w:r>
            <w:r w:rsidRPr="00DB7C2A">
              <w:rPr>
                <w:rFonts w:ascii="Calibri" w:eastAsia="Times New Roman" w:hAnsi="Calibri" w:cs="Calibri"/>
              </w:rPr>
              <w:t>Presentations (PowerPoint)</w:t>
            </w:r>
            <w:r w:rsidRPr="00DB7C2A">
              <w:rPr>
                <w:rFonts w:ascii="Calibri" w:eastAsia="Times New Roman" w:hAnsi="Calibri" w:cs="Calibri"/>
              </w:rPr>
              <w:br/>
              <w:t>Debate</w:t>
            </w:r>
            <w:r w:rsidRPr="00DB7C2A">
              <w:rPr>
                <w:rFonts w:ascii="Calibri" w:eastAsia="Times New Roman" w:hAnsi="Calibri" w:cs="Calibri"/>
              </w:rPr>
              <w:br/>
              <w:t>Pamphlet writing</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3DA48B4" w14:textId="77777777" w:rsidR="00DB7C2A" w:rsidRPr="00DB7C2A" w:rsidRDefault="00DB7C2A" w:rsidP="00DB7C2A">
            <w:pPr>
              <w:spacing w:after="0" w:line="240" w:lineRule="auto"/>
              <w:jc w:val="left"/>
              <w:rPr>
                <w:rFonts w:ascii="Calibri" w:eastAsia="Times New Roman" w:hAnsi="Calibri" w:cs="Calibri"/>
                <w:b/>
                <w:bCs/>
                <w:color w:val="00B0F0"/>
              </w:rPr>
            </w:pPr>
            <w:r w:rsidRPr="00DB7C2A">
              <w:rPr>
                <w:rFonts w:ascii="Calibri" w:eastAsia="Times New Roman" w:hAnsi="Calibri" w:cs="Calibri"/>
                <w:b/>
                <w:bCs/>
                <w:color w:val="00B0F0"/>
              </w:rPr>
              <w:t>Yes, annotated</w:t>
            </w:r>
          </w:p>
        </w:tc>
        <w:tc>
          <w:tcPr>
            <w:tcW w:w="3002" w:type="dxa"/>
            <w:tcBorders>
              <w:top w:val="single" w:sz="4" w:space="0" w:color="auto"/>
              <w:left w:val="single" w:sz="4" w:space="0" w:color="auto"/>
              <w:bottom w:val="single" w:sz="4" w:space="0" w:color="auto"/>
              <w:right w:val="single" w:sz="4" w:space="0" w:color="auto"/>
            </w:tcBorders>
            <w:vAlign w:val="center"/>
            <w:hideMark/>
          </w:tcPr>
          <w:p w14:paraId="782415C0" w14:textId="77777777" w:rsidR="00DB7C2A" w:rsidRPr="00DB7C2A" w:rsidRDefault="00DB7C2A" w:rsidP="00DB7C2A">
            <w:pPr>
              <w:spacing w:after="0" w:line="240" w:lineRule="auto"/>
              <w:jc w:val="center"/>
              <w:rPr>
                <w:rFonts w:ascii="Calibri" w:eastAsia="Times New Roman" w:hAnsi="Calibri" w:cs="Calibri"/>
                <w:color w:val="000000"/>
              </w:rPr>
            </w:pPr>
            <w:r w:rsidRPr="00DB7C2A">
              <w:rPr>
                <w:rFonts w:ascii="Calibri" w:eastAsia="Times New Roman" w:hAnsi="Calibri" w:cs="Calibri"/>
                <w:color w:val="000000"/>
              </w:rPr>
              <w:t>Zotero training?</w:t>
            </w:r>
          </w:p>
        </w:tc>
      </w:tr>
      <w:tr w:rsidR="00DB7C2A" w:rsidRPr="00DB7C2A" w14:paraId="059E50F7" w14:textId="77777777" w:rsidTr="00DB7C2A">
        <w:trPr>
          <w:trHeight w:val="900"/>
        </w:trPr>
        <w:tc>
          <w:tcPr>
            <w:tcW w:w="1034" w:type="dxa"/>
            <w:vMerge w:val="restart"/>
            <w:tcBorders>
              <w:top w:val="single" w:sz="4" w:space="0" w:color="auto"/>
              <w:left w:val="single" w:sz="4" w:space="0" w:color="auto"/>
              <w:bottom w:val="single" w:sz="4" w:space="0" w:color="auto"/>
              <w:right w:val="single" w:sz="4" w:space="0" w:color="auto"/>
            </w:tcBorders>
            <w:noWrap/>
            <w:vAlign w:val="center"/>
            <w:hideMark/>
          </w:tcPr>
          <w:p w14:paraId="4FF2CA7E" w14:textId="77777777" w:rsidR="00DB7C2A" w:rsidRPr="00DB7C2A" w:rsidRDefault="00DB7C2A" w:rsidP="00DB7C2A">
            <w:pPr>
              <w:spacing w:after="0" w:line="240" w:lineRule="auto"/>
              <w:jc w:val="center"/>
              <w:rPr>
                <w:rFonts w:ascii="Calibri" w:eastAsia="Times New Roman" w:hAnsi="Calibri" w:cs="Calibri"/>
                <w:color w:val="000000"/>
              </w:rPr>
            </w:pPr>
            <w:r w:rsidRPr="00DB7C2A">
              <w:rPr>
                <w:rFonts w:ascii="Calibri" w:eastAsia="Times New Roman" w:hAnsi="Calibri" w:cs="Calibri"/>
                <w:color w:val="000000"/>
              </w:rPr>
              <w:t>Laurence</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304F2388"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Elizabeth Kinne</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6712F77D"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CL GS</w:t>
            </w:r>
          </w:p>
        </w:tc>
        <w:tc>
          <w:tcPr>
            <w:tcW w:w="5070" w:type="dxa"/>
            <w:tcBorders>
              <w:top w:val="single" w:sz="4" w:space="0" w:color="auto"/>
              <w:left w:val="single" w:sz="4" w:space="0" w:color="auto"/>
              <w:bottom w:val="single" w:sz="4" w:space="0" w:color="auto"/>
              <w:right w:val="single" w:sz="4" w:space="0" w:color="auto"/>
            </w:tcBorders>
            <w:vAlign w:val="center"/>
            <w:hideMark/>
          </w:tcPr>
          <w:p w14:paraId="5DAD6381"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b/>
                <w:bCs/>
                <w:color w:val="000000"/>
              </w:rPr>
              <w:t>Press projec</w:t>
            </w:r>
            <w:r w:rsidRPr="00DB7C2A">
              <w:rPr>
                <w:rFonts w:ascii="Calibri" w:eastAsia="Times New Roman" w:hAnsi="Calibri" w:cs="Calibri"/>
                <w:color w:val="000000"/>
              </w:rPr>
              <w:t>t 30% (</w:t>
            </w:r>
            <w:r w:rsidRPr="00DB7C2A">
              <w:rPr>
                <w:rFonts w:ascii="Calibri" w:eastAsia="Times New Roman" w:hAnsi="Calibri" w:cs="Calibri"/>
                <w:b/>
                <w:bCs/>
                <w:color w:val="000000"/>
              </w:rPr>
              <w:t>reviews of 3 press articles</w:t>
            </w:r>
            <w:r w:rsidRPr="00DB7C2A">
              <w:rPr>
                <w:rFonts w:ascii="Calibri" w:eastAsia="Times New Roman" w:hAnsi="Calibri" w:cs="Calibri"/>
                <w:color w:val="000000"/>
              </w:rPr>
              <w:t>)</w:t>
            </w:r>
            <w:r w:rsidRPr="00DB7C2A">
              <w:rPr>
                <w:rFonts w:ascii="Calibri" w:eastAsia="Times New Roman" w:hAnsi="Calibri" w:cs="Calibri"/>
                <w:color w:val="000000"/>
              </w:rPr>
              <w:br/>
            </w:r>
            <w:r w:rsidRPr="00DB7C2A">
              <w:rPr>
                <w:rFonts w:ascii="Calibri" w:eastAsia="Times New Roman" w:hAnsi="Calibri" w:cs="Calibri"/>
                <w:b/>
                <w:bCs/>
                <w:color w:val="000000"/>
              </w:rPr>
              <w:t>Comparative research project with annotated bbg</w:t>
            </w:r>
            <w:r w:rsidRPr="00DB7C2A">
              <w:rPr>
                <w:rFonts w:ascii="Calibri" w:eastAsia="Times New Roman" w:hAnsi="Calibri" w:cs="Calibri"/>
                <w:color w:val="000000"/>
              </w:rPr>
              <w:t xml:space="preserve"> 30%</w:t>
            </w:r>
            <w:r w:rsidRPr="00DB7C2A">
              <w:rPr>
                <w:rFonts w:ascii="Calibri" w:eastAsia="Times New Roman" w:hAnsi="Calibri" w:cs="Calibri"/>
                <w:color w:val="000000"/>
              </w:rPr>
              <w:br/>
            </w:r>
            <w:r w:rsidRPr="00DB7C2A">
              <w:rPr>
                <w:rFonts w:ascii="Calibri" w:eastAsia="Times New Roman" w:hAnsi="Calibri" w:cs="Calibri"/>
                <w:b/>
                <w:bCs/>
                <w:color w:val="000000"/>
              </w:rPr>
              <w:t>Joint project</w:t>
            </w:r>
            <w:r w:rsidRPr="00DB7C2A">
              <w:rPr>
                <w:rFonts w:ascii="Calibri" w:eastAsia="Times New Roman" w:hAnsi="Calibri" w:cs="Calibri"/>
                <w:color w:val="000000"/>
              </w:rPr>
              <w:t xml:space="preserve"> with Elena 15%</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FCF37AF" w14:textId="77777777" w:rsidR="00DB7C2A" w:rsidRPr="00DB7C2A" w:rsidRDefault="00DB7C2A" w:rsidP="00DB7C2A">
            <w:pPr>
              <w:spacing w:after="0" w:line="240" w:lineRule="auto"/>
              <w:jc w:val="left"/>
              <w:rPr>
                <w:rFonts w:ascii="Calibri" w:eastAsia="Times New Roman" w:hAnsi="Calibri" w:cs="Calibri"/>
                <w:b/>
                <w:bCs/>
                <w:color w:val="92D050"/>
              </w:rPr>
            </w:pPr>
            <w:r w:rsidRPr="00DB7C2A">
              <w:rPr>
                <w:rFonts w:ascii="Calibri" w:eastAsia="Times New Roman" w:hAnsi="Calibri" w:cs="Calibri"/>
                <w:b/>
                <w:bCs/>
                <w:color w:val="92D050"/>
              </w:rPr>
              <w:t>yes</w:t>
            </w:r>
          </w:p>
        </w:tc>
        <w:tc>
          <w:tcPr>
            <w:tcW w:w="3002" w:type="dxa"/>
            <w:tcBorders>
              <w:top w:val="single" w:sz="4" w:space="0" w:color="auto"/>
              <w:left w:val="single" w:sz="4" w:space="0" w:color="auto"/>
              <w:bottom w:val="single" w:sz="4" w:space="0" w:color="auto"/>
              <w:right w:val="single" w:sz="4" w:space="0" w:color="auto"/>
            </w:tcBorders>
            <w:vAlign w:val="center"/>
            <w:hideMark/>
          </w:tcPr>
          <w:p w14:paraId="2B981D07"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color w:val="000000"/>
              </w:rPr>
              <w:t>How to read a scholarly article</w:t>
            </w:r>
            <w:r w:rsidRPr="00DB7C2A">
              <w:rPr>
                <w:rFonts w:ascii="Calibri" w:eastAsia="Times New Roman" w:hAnsi="Calibri" w:cs="Calibri"/>
                <w:color w:val="000000"/>
              </w:rPr>
              <w:br/>
              <w:t>Where do you get your information from?</w:t>
            </w:r>
          </w:p>
        </w:tc>
      </w:tr>
      <w:tr w:rsidR="00DB7C2A" w:rsidRPr="00DB7C2A" w14:paraId="0C724FAB" w14:textId="77777777" w:rsidTr="00DB7C2A">
        <w:trPr>
          <w:trHeight w:val="1200"/>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2594C8C8" w14:textId="77777777" w:rsidR="00DB7C2A" w:rsidRPr="00DB7C2A" w:rsidRDefault="00DB7C2A" w:rsidP="00DB7C2A">
            <w:pPr>
              <w:spacing w:after="0" w:line="240" w:lineRule="auto"/>
              <w:jc w:val="left"/>
              <w:rPr>
                <w:rFonts w:ascii="Calibri" w:eastAsia="Times New Roman" w:hAnsi="Calibri" w:cs="Calibri"/>
                <w:color w:val="000000"/>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57E76B35"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Elena Berg</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6408C630" w14:textId="77777777" w:rsidR="00DB7C2A" w:rsidRPr="00DB7C2A" w:rsidRDefault="00DB7C2A" w:rsidP="00DB7C2A">
            <w:pPr>
              <w:spacing w:after="0" w:line="240" w:lineRule="auto"/>
              <w:jc w:val="left"/>
              <w:rPr>
                <w:rFonts w:ascii="Calibri" w:eastAsia="Times New Roman" w:hAnsi="Calibri" w:cs="Calibri"/>
                <w:sz w:val="24"/>
                <w:szCs w:val="24"/>
              </w:rPr>
            </w:pPr>
            <w:r w:rsidRPr="00DB7C2A">
              <w:rPr>
                <w:rFonts w:ascii="Calibri" w:eastAsia="Times New Roman" w:hAnsi="Calibri" w:cs="Calibri"/>
                <w:sz w:val="24"/>
                <w:szCs w:val="24"/>
              </w:rPr>
              <w:t>IDISC SC</w:t>
            </w:r>
          </w:p>
        </w:tc>
        <w:tc>
          <w:tcPr>
            <w:tcW w:w="5070" w:type="dxa"/>
            <w:tcBorders>
              <w:top w:val="single" w:sz="4" w:space="0" w:color="auto"/>
              <w:left w:val="single" w:sz="4" w:space="0" w:color="auto"/>
              <w:bottom w:val="single" w:sz="4" w:space="0" w:color="auto"/>
              <w:right w:val="single" w:sz="4" w:space="0" w:color="auto"/>
            </w:tcBorders>
            <w:vAlign w:val="center"/>
            <w:hideMark/>
          </w:tcPr>
          <w:p w14:paraId="3FA81BE5" w14:textId="77777777" w:rsidR="00DB7C2A" w:rsidRPr="00DB7C2A" w:rsidRDefault="00DB7C2A" w:rsidP="00DB7C2A">
            <w:pPr>
              <w:spacing w:after="0" w:line="240" w:lineRule="auto"/>
              <w:jc w:val="left"/>
              <w:rPr>
                <w:rFonts w:ascii="Calibri" w:eastAsia="Times New Roman" w:hAnsi="Calibri" w:cs="Calibri"/>
                <w:color w:val="000000"/>
              </w:rPr>
            </w:pPr>
            <w:r w:rsidRPr="00DB7C2A">
              <w:rPr>
                <w:rFonts w:ascii="Calibri" w:eastAsia="Times New Roman" w:hAnsi="Calibri" w:cs="Calibri"/>
                <w:b/>
                <w:bCs/>
                <w:color w:val="000000"/>
              </w:rPr>
              <w:t>Press article Analyses</w:t>
            </w:r>
            <w:r w:rsidRPr="00DB7C2A">
              <w:rPr>
                <w:rFonts w:ascii="Calibri" w:eastAsia="Times New Roman" w:hAnsi="Calibri" w:cs="Calibri"/>
                <w:color w:val="000000"/>
              </w:rPr>
              <w:br/>
              <w:t xml:space="preserve">Short comprehension </w:t>
            </w:r>
            <w:r w:rsidRPr="00DB7C2A">
              <w:rPr>
                <w:rFonts w:ascii="Calibri" w:eastAsia="Times New Roman" w:hAnsi="Calibri" w:cs="Calibri"/>
                <w:b/>
                <w:bCs/>
                <w:color w:val="000000"/>
              </w:rPr>
              <w:t>quizzes</w:t>
            </w:r>
            <w:r w:rsidRPr="00DB7C2A">
              <w:rPr>
                <w:rFonts w:ascii="Calibri" w:eastAsia="Times New Roman" w:hAnsi="Calibri" w:cs="Calibri"/>
                <w:color w:val="000000"/>
              </w:rPr>
              <w:br/>
            </w:r>
            <w:r w:rsidRPr="00DB7C2A">
              <w:rPr>
                <w:rFonts w:ascii="Calibri" w:eastAsia="Times New Roman" w:hAnsi="Calibri" w:cs="Calibri"/>
                <w:b/>
                <w:bCs/>
                <w:color w:val="000000"/>
              </w:rPr>
              <w:t xml:space="preserve">Individual research project </w:t>
            </w:r>
            <w:r w:rsidRPr="00DB7C2A">
              <w:rPr>
                <w:rFonts w:ascii="Calibri" w:eastAsia="Times New Roman" w:hAnsi="Calibri" w:cs="Calibri"/>
                <w:color w:val="000000"/>
              </w:rPr>
              <w:br/>
            </w:r>
            <w:r w:rsidRPr="00DB7C2A">
              <w:rPr>
                <w:rFonts w:ascii="Calibri" w:eastAsia="Times New Roman" w:hAnsi="Calibri" w:cs="Calibri"/>
                <w:b/>
                <w:bCs/>
                <w:color w:val="000000"/>
              </w:rPr>
              <w:t xml:space="preserve">Joint project </w:t>
            </w:r>
            <w:r w:rsidRPr="00DB7C2A">
              <w:rPr>
                <w:rFonts w:ascii="Calibri" w:eastAsia="Times New Roman" w:hAnsi="Calibri" w:cs="Calibri"/>
                <w:color w:val="000000"/>
              </w:rPr>
              <w:t>with Elizabeth</w:t>
            </w:r>
            <w:r w:rsidRPr="00DB7C2A">
              <w:rPr>
                <w:rFonts w:ascii="Calibri" w:eastAsia="Times New Roman" w:hAnsi="Calibri" w:cs="Calibri"/>
                <w:b/>
                <w:bCs/>
                <w:color w:val="000000"/>
              </w:rPr>
              <w:t xml:space="preserve"> (video)</w:t>
            </w:r>
          </w:p>
        </w:tc>
        <w:tc>
          <w:tcPr>
            <w:tcW w:w="1531" w:type="dxa"/>
            <w:tcBorders>
              <w:top w:val="single" w:sz="4" w:space="0" w:color="auto"/>
              <w:left w:val="single" w:sz="4" w:space="0" w:color="auto"/>
              <w:bottom w:val="single" w:sz="4" w:space="0" w:color="auto"/>
              <w:right w:val="single" w:sz="4" w:space="0" w:color="auto"/>
            </w:tcBorders>
            <w:vAlign w:val="center"/>
            <w:hideMark/>
          </w:tcPr>
          <w:p w14:paraId="2F42EEB8" w14:textId="77777777" w:rsidR="00DB7C2A" w:rsidRPr="00DB7C2A" w:rsidRDefault="00DB7C2A" w:rsidP="00DB7C2A">
            <w:pPr>
              <w:spacing w:after="0" w:line="240" w:lineRule="auto"/>
              <w:jc w:val="left"/>
              <w:rPr>
                <w:rFonts w:ascii="Calibri" w:eastAsia="Times New Roman" w:hAnsi="Calibri" w:cs="Calibri"/>
                <w:b/>
                <w:bCs/>
                <w:color w:val="92D050"/>
              </w:rPr>
            </w:pPr>
            <w:r w:rsidRPr="00DB7C2A">
              <w:rPr>
                <w:rFonts w:ascii="Calibri" w:eastAsia="Times New Roman" w:hAnsi="Calibri" w:cs="Calibri"/>
                <w:b/>
                <w:bCs/>
                <w:color w:val="92D050"/>
              </w:rPr>
              <w:t>yes</w:t>
            </w:r>
          </w:p>
        </w:tc>
        <w:tc>
          <w:tcPr>
            <w:tcW w:w="3002" w:type="dxa"/>
            <w:tcBorders>
              <w:top w:val="single" w:sz="4" w:space="0" w:color="auto"/>
              <w:left w:val="single" w:sz="4" w:space="0" w:color="auto"/>
              <w:bottom w:val="single" w:sz="4" w:space="0" w:color="auto"/>
              <w:right w:val="single" w:sz="4" w:space="0" w:color="auto"/>
            </w:tcBorders>
            <w:vAlign w:val="center"/>
            <w:hideMark/>
          </w:tcPr>
          <w:p w14:paraId="35CCCA1B" w14:textId="77777777" w:rsidR="00DB7C2A" w:rsidRPr="00DB7C2A" w:rsidRDefault="00DB7C2A" w:rsidP="00DB7C2A">
            <w:pPr>
              <w:spacing w:after="0" w:line="240" w:lineRule="auto"/>
              <w:jc w:val="left"/>
              <w:rPr>
                <w:rFonts w:ascii="Calibri" w:eastAsia="Times New Roman" w:hAnsi="Calibri" w:cs="Calibri"/>
                <w:b/>
                <w:bCs/>
                <w:color w:val="92D050"/>
              </w:rPr>
            </w:pPr>
          </w:p>
        </w:tc>
      </w:tr>
    </w:tbl>
    <w:p w14:paraId="50A83143" w14:textId="77777777" w:rsidR="00DB7C2A" w:rsidRDefault="00DB7C2A" w:rsidP="009F572E"/>
    <w:p w14:paraId="59CCE67E" w14:textId="1E4C2EE7" w:rsidR="009F572E" w:rsidRDefault="009F572E" w:rsidP="009F572E"/>
    <w:p w14:paraId="77C64B6D" w14:textId="63AC5A39" w:rsidR="00CE4478" w:rsidRDefault="00CE4478" w:rsidP="00CE4478">
      <w:pPr>
        <w:sectPr w:rsidR="00CE4478" w:rsidSect="00DB7C2A">
          <w:pgSz w:w="15840" w:h="12240" w:orient="landscape"/>
          <w:pgMar w:top="1440" w:right="1440" w:bottom="1440" w:left="1440" w:header="720" w:footer="720" w:gutter="0"/>
          <w:cols w:space="720"/>
          <w:docGrid w:linePitch="360"/>
        </w:sectPr>
      </w:pPr>
      <w:r>
        <w:br w:type="page"/>
      </w:r>
    </w:p>
    <w:p w14:paraId="3B18F783" w14:textId="0351E4E1" w:rsidR="009F572E" w:rsidRDefault="00CE4478" w:rsidP="00CE4478">
      <w:pPr>
        <w:pStyle w:val="Heading3"/>
      </w:pPr>
      <w:r>
        <w:lastRenderedPageBreak/>
        <w:t>Appendix 3: Assessment for Dummies</w:t>
      </w:r>
    </w:p>
    <w:p w14:paraId="3F306B38" w14:textId="18C34D3B" w:rsidR="00CE4478" w:rsidRDefault="00CE4478" w:rsidP="00CE4478">
      <w:r w:rsidRPr="00CE4478">
        <w:rPr>
          <w:noProof/>
        </w:rPr>
        <w:drawing>
          <wp:inline distT="0" distB="0" distL="0" distR="0" wp14:anchorId="32DCB48A" wp14:editId="5806D26C">
            <wp:extent cx="4572638" cy="257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17769BAA" w14:textId="54BC1956" w:rsidR="00CE4478" w:rsidRDefault="00CE4478" w:rsidP="00CE4478">
      <w:r w:rsidRPr="00CE4478">
        <w:rPr>
          <w:noProof/>
        </w:rPr>
        <w:drawing>
          <wp:inline distT="0" distB="0" distL="0" distR="0" wp14:anchorId="7C5B7ABE" wp14:editId="5C80D018">
            <wp:extent cx="4572638" cy="2572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1149E704" w14:textId="743E29D8" w:rsidR="00CE4478" w:rsidRDefault="00CE4478" w:rsidP="00CE4478">
      <w:r w:rsidRPr="00CE4478">
        <w:rPr>
          <w:noProof/>
        </w:rPr>
        <w:drawing>
          <wp:inline distT="0" distB="0" distL="0" distR="0" wp14:anchorId="0FD82EEB" wp14:editId="738CB320">
            <wp:extent cx="4572638" cy="25721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72EE77D0" w14:textId="4B03B580" w:rsidR="00CE4478" w:rsidRDefault="00CE4478" w:rsidP="00CE4478"/>
    <w:p w14:paraId="6856DD58" w14:textId="09FA84A1" w:rsidR="00CE4478" w:rsidRDefault="00CE4478" w:rsidP="00CE4478">
      <w:r w:rsidRPr="00CE4478">
        <w:rPr>
          <w:noProof/>
        </w:rPr>
        <w:drawing>
          <wp:inline distT="0" distB="0" distL="0" distR="0" wp14:anchorId="6ABECEC8" wp14:editId="350FB4A2">
            <wp:extent cx="4572638" cy="2572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603BA02D" w14:textId="483B486A" w:rsidR="00CE4478" w:rsidRDefault="00CE4478" w:rsidP="00CE4478">
      <w:r w:rsidRPr="00CE4478">
        <w:rPr>
          <w:noProof/>
        </w:rPr>
        <w:drawing>
          <wp:inline distT="0" distB="0" distL="0" distR="0" wp14:anchorId="62FF4F8B" wp14:editId="779B67B3">
            <wp:extent cx="4572638" cy="2572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50CFC1C2" w14:textId="4D1AB083" w:rsidR="00CE4478" w:rsidRDefault="00CE4478" w:rsidP="00CE4478">
      <w:r w:rsidRPr="00CE4478">
        <w:rPr>
          <w:noProof/>
        </w:rPr>
        <w:drawing>
          <wp:inline distT="0" distB="0" distL="0" distR="0" wp14:anchorId="6F8613ED" wp14:editId="05B75D38">
            <wp:extent cx="4572638" cy="25721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5E652DB1" w14:textId="6DD9570E" w:rsidR="00CE4478" w:rsidRDefault="00CE4478" w:rsidP="00CE4478">
      <w:r w:rsidRPr="00CE4478">
        <w:rPr>
          <w:noProof/>
        </w:rPr>
        <w:lastRenderedPageBreak/>
        <w:drawing>
          <wp:inline distT="0" distB="0" distL="0" distR="0" wp14:anchorId="45EDAA2C" wp14:editId="49A63E03">
            <wp:extent cx="4572638" cy="25721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14:paraId="1B22931F" w14:textId="31AAD226" w:rsidR="00CE4478" w:rsidRDefault="00CE4478" w:rsidP="00CE4478">
      <w:r w:rsidRPr="00CE4478">
        <w:rPr>
          <w:noProof/>
        </w:rPr>
        <w:drawing>
          <wp:inline distT="0" distB="0" distL="0" distR="0" wp14:anchorId="014CC8D6" wp14:editId="79C162BA">
            <wp:extent cx="4572638" cy="25721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2572109"/>
                    </a:xfrm>
                    <a:prstGeom prst="rect">
                      <a:avLst/>
                    </a:prstGeom>
                  </pic:spPr>
                </pic:pic>
              </a:graphicData>
            </a:graphic>
          </wp:inline>
        </w:drawing>
      </w:r>
    </w:p>
    <w:p w14:paraId="3C09C353" w14:textId="77777777" w:rsidR="00CE4478" w:rsidRDefault="00CE4478" w:rsidP="00CE4478">
      <w:r w:rsidRPr="00CE4478">
        <w:rPr>
          <w:noProof/>
        </w:rPr>
        <w:lastRenderedPageBreak/>
        <w:drawing>
          <wp:inline distT="0" distB="0" distL="0" distR="0" wp14:anchorId="21878EBA" wp14:editId="687B36AE">
            <wp:extent cx="4572638" cy="25721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2572109"/>
                    </a:xfrm>
                    <a:prstGeom prst="rect">
                      <a:avLst/>
                    </a:prstGeom>
                  </pic:spPr>
                </pic:pic>
              </a:graphicData>
            </a:graphic>
          </wp:inline>
        </w:drawing>
      </w:r>
      <w:r w:rsidRPr="00CE4478">
        <w:rPr>
          <w:noProof/>
        </w:rPr>
        <w:drawing>
          <wp:inline distT="0" distB="0" distL="0" distR="0" wp14:anchorId="4FF96832" wp14:editId="2E1F2B9E">
            <wp:extent cx="4572638" cy="25721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2572109"/>
                    </a:xfrm>
                    <a:prstGeom prst="rect">
                      <a:avLst/>
                    </a:prstGeom>
                  </pic:spPr>
                </pic:pic>
              </a:graphicData>
            </a:graphic>
          </wp:inline>
        </w:drawing>
      </w:r>
    </w:p>
    <w:p w14:paraId="314687B7" w14:textId="1802BC98" w:rsidR="00CE4478" w:rsidRDefault="00CE4478" w:rsidP="00CE4478">
      <w:r w:rsidRPr="00CE4478">
        <w:rPr>
          <w:noProof/>
        </w:rPr>
        <w:drawing>
          <wp:inline distT="0" distB="0" distL="0" distR="0" wp14:anchorId="29C0E334" wp14:editId="67D901A7">
            <wp:extent cx="4572638" cy="25721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2572109"/>
                    </a:xfrm>
                    <a:prstGeom prst="rect">
                      <a:avLst/>
                    </a:prstGeom>
                  </pic:spPr>
                </pic:pic>
              </a:graphicData>
            </a:graphic>
          </wp:inline>
        </w:drawing>
      </w:r>
    </w:p>
    <w:p w14:paraId="0B730998" w14:textId="77777777" w:rsidR="00CE4478" w:rsidRPr="00CE4478" w:rsidRDefault="00CE4478" w:rsidP="00CE4478"/>
    <w:sectPr w:rsidR="00CE4478" w:rsidRPr="00CE4478" w:rsidSect="00CE44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B1BBA" w14:textId="77777777" w:rsidR="00A26130" w:rsidRDefault="00A26130" w:rsidP="00DF392C">
      <w:pPr>
        <w:spacing w:after="0" w:line="240" w:lineRule="auto"/>
      </w:pPr>
      <w:r>
        <w:separator/>
      </w:r>
    </w:p>
  </w:endnote>
  <w:endnote w:type="continuationSeparator" w:id="0">
    <w:p w14:paraId="3EDD7A79" w14:textId="77777777" w:rsidR="00A26130" w:rsidRDefault="00A26130" w:rsidP="00DF3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CEC78" w14:textId="77777777" w:rsidR="00A26130" w:rsidRDefault="00A26130" w:rsidP="00DF392C">
      <w:pPr>
        <w:spacing w:after="0" w:line="240" w:lineRule="auto"/>
      </w:pPr>
      <w:r>
        <w:separator/>
      </w:r>
    </w:p>
  </w:footnote>
  <w:footnote w:type="continuationSeparator" w:id="0">
    <w:p w14:paraId="14253F01" w14:textId="77777777" w:rsidR="00A26130" w:rsidRDefault="00A26130" w:rsidP="00DF3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4889A" w14:textId="77777777" w:rsidR="00CE4478" w:rsidRDefault="00CE44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72D8D"/>
    <w:multiLevelType w:val="multilevel"/>
    <w:tmpl w:val="7AC0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D04211"/>
    <w:multiLevelType w:val="multilevel"/>
    <w:tmpl w:val="AA84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5833AD"/>
    <w:multiLevelType w:val="multilevel"/>
    <w:tmpl w:val="81D06792"/>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BE172C"/>
    <w:multiLevelType w:val="hybridMultilevel"/>
    <w:tmpl w:val="60A04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7F2CE2"/>
    <w:multiLevelType w:val="multilevel"/>
    <w:tmpl w:val="380A3B4C"/>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0C4DBA"/>
    <w:multiLevelType w:val="hybridMultilevel"/>
    <w:tmpl w:val="5B10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D326A"/>
    <w:multiLevelType w:val="hybridMultilevel"/>
    <w:tmpl w:val="A746B9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4A3A0A"/>
    <w:multiLevelType w:val="multilevel"/>
    <w:tmpl w:val="975417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0A0DD0"/>
    <w:multiLevelType w:val="hybridMultilevel"/>
    <w:tmpl w:val="2CEE1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1443D"/>
    <w:multiLevelType w:val="multilevel"/>
    <w:tmpl w:val="114E5C84"/>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B12697"/>
    <w:multiLevelType w:val="hybridMultilevel"/>
    <w:tmpl w:val="0BCCE5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F234D6"/>
    <w:multiLevelType w:val="hybridMultilevel"/>
    <w:tmpl w:val="C3AE7952"/>
    <w:lvl w:ilvl="0" w:tplc="BB9ABB68">
      <w:start w:val="1"/>
      <w:numFmt w:val="decimal"/>
      <w:lvlText w:val="%1."/>
      <w:lvlJc w:val="left"/>
      <w:pPr>
        <w:ind w:left="774" w:hanging="414"/>
      </w:pPr>
      <w:rPr>
        <w:rFonts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53580"/>
    <w:multiLevelType w:val="multilevel"/>
    <w:tmpl w:val="4CAE1FD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1E463F"/>
    <w:multiLevelType w:val="hybridMultilevel"/>
    <w:tmpl w:val="E1007D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A07BA"/>
    <w:multiLevelType w:val="multilevel"/>
    <w:tmpl w:val="1A78D3B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DC7118"/>
    <w:multiLevelType w:val="hybridMultilevel"/>
    <w:tmpl w:val="F32E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861ED1"/>
    <w:multiLevelType w:val="multilevel"/>
    <w:tmpl w:val="C8DE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DA3EC5"/>
    <w:multiLevelType w:val="hybridMultilevel"/>
    <w:tmpl w:val="A6FEE9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BF651B"/>
    <w:multiLevelType w:val="multilevel"/>
    <w:tmpl w:val="073E32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27333D5"/>
    <w:multiLevelType w:val="multilevel"/>
    <w:tmpl w:val="8136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827E6A"/>
    <w:multiLevelType w:val="hybridMultilevel"/>
    <w:tmpl w:val="3C5E6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9E5C6B"/>
    <w:multiLevelType w:val="hybridMultilevel"/>
    <w:tmpl w:val="808E28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22A064A"/>
    <w:multiLevelType w:val="hybridMultilevel"/>
    <w:tmpl w:val="FE689C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AE6172"/>
    <w:multiLevelType w:val="multilevel"/>
    <w:tmpl w:val="3900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031662"/>
    <w:multiLevelType w:val="multilevel"/>
    <w:tmpl w:val="B3BC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1"/>
  </w:num>
  <w:num w:numId="4">
    <w:abstractNumId w:val="16"/>
  </w:num>
  <w:num w:numId="5">
    <w:abstractNumId w:val="13"/>
  </w:num>
  <w:num w:numId="6">
    <w:abstractNumId w:val="8"/>
  </w:num>
  <w:num w:numId="7">
    <w:abstractNumId w:val="5"/>
  </w:num>
  <w:num w:numId="8">
    <w:abstractNumId w:val="22"/>
  </w:num>
  <w:num w:numId="9">
    <w:abstractNumId w:val="17"/>
  </w:num>
  <w:num w:numId="10">
    <w:abstractNumId w:val="14"/>
  </w:num>
  <w:num w:numId="11">
    <w:abstractNumId w:val="12"/>
  </w:num>
  <w:num w:numId="12">
    <w:abstractNumId w:val="15"/>
  </w:num>
  <w:num w:numId="13">
    <w:abstractNumId w:val="3"/>
  </w:num>
  <w:num w:numId="14">
    <w:abstractNumId w:val="21"/>
  </w:num>
  <w:num w:numId="15">
    <w:abstractNumId w:val="6"/>
  </w:num>
  <w:num w:numId="16">
    <w:abstractNumId w:val="0"/>
  </w:num>
  <w:num w:numId="17">
    <w:abstractNumId w:val="19"/>
  </w:num>
  <w:num w:numId="18">
    <w:abstractNumId w:val="23"/>
  </w:num>
  <w:num w:numId="19">
    <w:abstractNumId w:val="7"/>
  </w:num>
  <w:num w:numId="20">
    <w:abstractNumId w:val="18"/>
  </w:num>
  <w:num w:numId="21">
    <w:abstractNumId w:val="9"/>
  </w:num>
  <w:num w:numId="22">
    <w:abstractNumId w:val="2"/>
  </w:num>
  <w:num w:numId="23">
    <w:abstractNumId w:val="4"/>
  </w:num>
  <w:num w:numId="24">
    <w:abstractNumId w:val="2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81B"/>
    <w:rsid w:val="000376B7"/>
    <w:rsid w:val="00163542"/>
    <w:rsid w:val="00166A8C"/>
    <w:rsid w:val="001F3938"/>
    <w:rsid w:val="00280EBF"/>
    <w:rsid w:val="002F3FFB"/>
    <w:rsid w:val="003072A0"/>
    <w:rsid w:val="00365E2D"/>
    <w:rsid w:val="00386C73"/>
    <w:rsid w:val="003D2F0A"/>
    <w:rsid w:val="004A691D"/>
    <w:rsid w:val="004E18BF"/>
    <w:rsid w:val="00510110"/>
    <w:rsid w:val="0055709C"/>
    <w:rsid w:val="00570CB3"/>
    <w:rsid w:val="005D52B7"/>
    <w:rsid w:val="00615CD3"/>
    <w:rsid w:val="006F4181"/>
    <w:rsid w:val="007752E4"/>
    <w:rsid w:val="007A232B"/>
    <w:rsid w:val="007E4105"/>
    <w:rsid w:val="007E6251"/>
    <w:rsid w:val="008805EB"/>
    <w:rsid w:val="008867E2"/>
    <w:rsid w:val="008B7D1C"/>
    <w:rsid w:val="009D4156"/>
    <w:rsid w:val="009F572E"/>
    <w:rsid w:val="00A26130"/>
    <w:rsid w:val="00A613CA"/>
    <w:rsid w:val="00A97912"/>
    <w:rsid w:val="00AB32E5"/>
    <w:rsid w:val="00AF2B47"/>
    <w:rsid w:val="00B2622B"/>
    <w:rsid w:val="00B2744F"/>
    <w:rsid w:val="00BB773A"/>
    <w:rsid w:val="00C40E2A"/>
    <w:rsid w:val="00CA053B"/>
    <w:rsid w:val="00CA29C9"/>
    <w:rsid w:val="00CE4478"/>
    <w:rsid w:val="00D05F5F"/>
    <w:rsid w:val="00D669F5"/>
    <w:rsid w:val="00DB7C2A"/>
    <w:rsid w:val="00DF392C"/>
    <w:rsid w:val="00E0181B"/>
    <w:rsid w:val="00E20882"/>
    <w:rsid w:val="00E50F19"/>
    <w:rsid w:val="00F20923"/>
    <w:rsid w:val="00F84F49"/>
    <w:rsid w:val="00F93D04"/>
    <w:rsid w:val="00FA0B02"/>
    <w:rsid w:val="00FB5C67"/>
    <w:rsid w:val="00FE6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6C802"/>
  <w15:chartTrackingRefBased/>
  <w15:docId w15:val="{317025D9-B357-4FED-ACA7-ADC2EA8CE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18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18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D05F5F"/>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669F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76B7"/>
    <w:pPr>
      <w:spacing w:after="0" w:line="480" w:lineRule="auto"/>
    </w:pPr>
    <w:rPr>
      <w:rFonts w:ascii="Calibri" w:eastAsia="Calibri" w:hAnsi="Calibri" w:cs="Calibri"/>
    </w:rPr>
  </w:style>
  <w:style w:type="character" w:customStyle="1" w:styleId="Heading3Char">
    <w:name w:val="Heading 3 Char"/>
    <w:basedOn w:val="DefaultParagraphFont"/>
    <w:link w:val="Heading3"/>
    <w:uiPriority w:val="9"/>
    <w:rsid w:val="00D05F5F"/>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E018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0181B"/>
    <w:rPr>
      <w:color w:val="0000FF"/>
      <w:u w:val="single"/>
    </w:rPr>
  </w:style>
  <w:style w:type="character" w:customStyle="1" w:styleId="Heading2Char">
    <w:name w:val="Heading 2 Char"/>
    <w:basedOn w:val="DefaultParagraphFont"/>
    <w:link w:val="Heading2"/>
    <w:uiPriority w:val="9"/>
    <w:rsid w:val="00E0181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0181B"/>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E0181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181B"/>
    <w:rPr>
      <w:rFonts w:eastAsiaTheme="minorEastAsia"/>
      <w:color w:val="5A5A5A" w:themeColor="text1" w:themeTint="A5"/>
      <w:spacing w:val="15"/>
    </w:rPr>
  </w:style>
  <w:style w:type="paragraph" w:styleId="Header">
    <w:name w:val="header"/>
    <w:basedOn w:val="Normal"/>
    <w:link w:val="HeaderChar"/>
    <w:uiPriority w:val="99"/>
    <w:unhideWhenUsed/>
    <w:rsid w:val="00DF39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92C"/>
  </w:style>
  <w:style w:type="paragraph" w:styleId="Footer">
    <w:name w:val="footer"/>
    <w:basedOn w:val="Normal"/>
    <w:link w:val="FooterChar"/>
    <w:uiPriority w:val="99"/>
    <w:unhideWhenUsed/>
    <w:rsid w:val="00DF39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92C"/>
  </w:style>
  <w:style w:type="paragraph" w:styleId="ListParagraph">
    <w:name w:val="List Paragraph"/>
    <w:basedOn w:val="Normal"/>
    <w:uiPriority w:val="34"/>
    <w:qFormat/>
    <w:rsid w:val="009D4156"/>
    <w:pPr>
      <w:spacing w:after="160"/>
      <w:ind w:left="720"/>
      <w:contextualSpacing/>
      <w:jc w:val="left"/>
    </w:pPr>
  </w:style>
  <w:style w:type="character" w:customStyle="1" w:styleId="Heading4Char">
    <w:name w:val="Heading 4 Char"/>
    <w:basedOn w:val="DefaultParagraphFont"/>
    <w:link w:val="Heading4"/>
    <w:uiPriority w:val="9"/>
    <w:rsid w:val="00D669F5"/>
    <w:rPr>
      <w:rFonts w:asciiTheme="majorHAnsi" w:eastAsiaTheme="majorEastAsia" w:hAnsiTheme="majorHAnsi" w:cstheme="majorBidi"/>
      <w:i/>
      <w:iCs/>
      <w:color w:val="2E74B5" w:themeColor="accent1" w:themeShade="BF"/>
    </w:rPr>
  </w:style>
  <w:style w:type="paragraph" w:customStyle="1" w:styleId="paragraph">
    <w:name w:val="paragraph"/>
    <w:basedOn w:val="Normal"/>
    <w:rsid w:val="00A9791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A97912"/>
  </w:style>
  <w:style w:type="character" w:customStyle="1" w:styleId="eop">
    <w:name w:val="eop"/>
    <w:basedOn w:val="DefaultParagraphFont"/>
    <w:rsid w:val="00A97912"/>
  </w:style>
  <w:style w:type="character" w:customStyle="1" w:styleId="spellingerror">
    <w:name w:val="spellingerror"/>
    <w:basedOn w:val="DefaultParagraphFont"/>
    <w:rsid w:val="00A97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617451">
      <w:bodyDiv w:val="1"/>
      <w:marLeft w:val="0"/>
      <w:marRight w:val="0"/>
      <w:marTop w:val="0"/>
      <w:marBottom w:val="0"/>
      <w:divBdr>
        <w:top w:val="none" w:sz="0" w:space="0" w:color="auto"/>
        <w:left w:val="none" w:sz="0" w:space="0" w:color="auto"/>
        <w:bottom w:val="none" w:sz="0" w:space="0" w:color="auto"/>
        <w:right w:val="none" w:sz="0" w:space="0" w:color="auto"/>
      </w:divBdr>
    </w:div>
    <w:div w:id="437530820">
      <w:bodyDiv w:val="1"/>
      <w:marLeft w:val="0"/>
      <w:marRight w:val="0"/>
      <w:marTop w:val="0"/>
      <w:marBottom w:val="0"/>
      <w:divBdr>
        <w:top w:val="none" w:sz="0" w:space="0" w:color="auto"/>
        <w:left w:val="none" w:sz="0" w:space="0" w:color="auto"/>
        <w:bottom w:val="none" w:sz="0" w:space="0" w:color="auto"/>
        <w:right w:val="none" w:sz="0" w:space="0" w:color="auto"/>
      </w:divBdr>
    </w:div>
    <w:div w:id="545947439">
      <w:bodyDiv w:val="1"/>
      <w:marLeft w:val="0"/>
      <w:marRight w:val="0"/>
      <w:marTop w:val="0"/>
      <w:marBottom w:val="0"/>
      <w:divBdr>
        <w:top w:val="none" w:sz="0" w:space="0" w:color="auto"/>
        <w:left w:val="none" w:sz="0" w:space="0" w:color="auto"/>
        <w:bottom w:val="none" w:sz="0" w:space="0" w:color="auto"/>
        <w:right w:val="none" w:sz="0" w:space="0" w:color="auto"/>
      </w:divBdr>
    </w:div>
    <w:div w:id="1018888566">
      <w:bodyDiv w:val="1"/>
      <w:marLeft w:val="0"/>
      <w:marRight w:val="0"/>
      <w:marTop w:val="0"/>
      <w:marBottom w:val="0"/>
      <w:divBdr>
        <w:top w:val="none" w:sz="0" w:space="0" w:color="auto"/>
        <w:left w:val="none" w:sz="0" w:space="0" w:color="auto"/>
        <w:bottom w:val="none" w:sz="0" w:space="0" w:color="auto"/>
        <w:right w:val="none" w:sz="0" w:space="0" w:color="auto"/>
      </w:divBdr>
      <w:divsChild>
        <w:div w:id="281349198">
          <w:marLeft w:val="0"/>
          <w:marRight w:val="0"/>
          <w:marTop w:val="0"/>
          <w:marBottom w:val="0"/>
          <w:divBdr>
            <w:top w:val="none" w:sz="0" w:space="0" w:color="auto"/>
            <w:left w:val="none" w:sz="0" w:space="0" w:color="auto"/>
            <w:bottom w:val="none" w:sz="0" w:space="0" w:color="auto"/>
            <w:right w:val="none" w:sz="0" w:space="0" w:color="auto"/>
          </w:divBdr>
        </w:div>
        <w:div w:id="674455393">
          <w:marLeft w:val="0"/>
          <w:marRight w:val="0"/>
          <w:marTop w:val="0"/>
          <w:marBottom w:val="0"/>
          <w:divBdr>
            <w:top w:val="none" w:sz="0" w:space="0" w:color="auto"/>
            <w:left w:val="none" w:sz="0" w:space="0" w:color="auto"/>
            <w:bottom w:val="none" w:sz="0" w:space="0" w:color="auto"/>
            <w:right w:val="none" w:sz="0" w:space="0" w:color="auto"/>
          </w:divBdr>
          <w:divsChild>
            <w:div w:id="1631477876">
              <w:marLeft w:val="360"/>
              <w:marRight w:val="0"/>
              <w:marTop w:val="0"/>
              <w:marBottom w:val="0"/>
              <w:divBdr>
                <w:top w:val="none" w:sz="0" w:space="0" w:color="auto"/>
                <w:left w:val="none" w:sz="0" w:space="0" w:color="auto"/>
                <w:bottom w:val="none" w:sz="0" w:space="0" w:color="auto"/>
                <w:right w:val="none" w:sz="0" w:space="0" w:color="auto"/>
              </w:divBdr>
            </w:div>
            <w:div w:id="1045065246">
              <w:marLeft w:val="360"/>
              <w:marRight w:val="0"/>
              <w:marTop w:val="0"/>
              <w:marBottom w:val="0"/>
              <w:divBdr>
                <w:top w:val="none" w:sz="0" w:space="0" w:color="auto"/>
                <w:left w:val="none" w:sz="0" w:space="0" w:color="auto"/>
                <w:bottom w:val="none" w:sz="0" w:space="0" w:color="auto"/>
                <w:right w:val="none" w:sz="0" w:space="0" w:color="auto"/>
              </w:divBdr>
            </w:div>
            <w:div w:id="1279338686">
              <w:marLeft w:val="360"/>
              <w:marRight w:val="0"/>
              <w:marTop w:val="0"/>
              <w:marBottom w:val="0"/>
              <w:divBdr>
                <w:top w:val="none" w:sz="0" w:space="0" w:color="auto"/>
                <w:left w:val="none" w:sz="0" w:space="0" w:color="auto"/>
                <w:bottom w:val="none" w:sz="0" w:space="0" w:color="auto"/>
                <w:right w:val="none" w:sz="0" w:space="0" w:color="auto"/>
              </w:divBdr>
            </w:div>
            <w:div w:id="197690445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252740738">
      <w:bodyDiv w:val="1"/>
      <w:marLeft w:val="0"/>
      <w:marRight w:val="0"/>
      <w:marTop w:val="0"/>
      <w:marBottom w:val="0"/>
      <w:divBdr>
        <w:top w:val="none" w:sz="0" w:space="0" w:color="auto"/>
        <w:left w:val="none" w:sz="0" w:space="0" w:color="auto"/>
        <w:bottom w:val="none" w:sz="0" w:space="0" w:color="auto"/>
        <w:right w:val="none" w:sz="0" w:space="0" w:color="auto"/>
      </w:divBdr>
    </w:div>
    <w:div w:id="1360010588">
      <w:bodyDiv w:val="1"/>
      <w:marLeft w:val="0"/>
      <w:marRight w:val="0"/>
      <w:marTop w:val="0"/>
      <w:marBottom w:val="0"/>
      <w:divBdr>
        <w:top w:val="none" w:sz="0" w:space="0" w:color="auto"/>
        <w:left w:val="none" w:sz="0" w:space="0" w:color="auto"/>
        <w:bottom w:val="none" w:sz="0" w:space="0" w:color="auto"/>
        <w:right w:val="none" w:sz="0" w:space="0" w:color="auto"/>
      </w:divBdr>
    </w:div>
    <w:div w:id="1727333210">
      <w:bodyDiv w:val="1"/>
      <w:marLeft w:val="0"/>
      <w:marRight w:val="0"/>
      <w:marTop w:val="0"/>
      <w:marBottom w:val="0"/>
      <w:divBdr>
        <w:top w:val="none" w:sz="0" w:space="0" w:color="auto"/>
        <w:left w:val="none" w:sz="0" w:space="0" w:color="auto"/>
        <w:bottom w:val="none" w:sz="0" w:space="0" w:color="auto"/>
        <w:right w:val="none" w:sz="0" w:space="0" w:color="auto"/>
      </w:divBdr>
    </w:div>
    <w:div w:id="1808626904">
      <w:bodyDiv w:val="1"/>
      <w:marLeft w:val="0"/>
      <w:marRight w:val="0"/>
      <w:marTop w:val="0"/>
      <w:marBottom w:val="0"/>
      <w:divBdr>
        <w:top w:val="none" w:sz="0" w:space="0" w:color="auto"/>
        <w:left w:val="none" w:sz="0" w:space="0" w:color="auto"/>
        <w:bottom w:val="none" w:sz="0" w:space="0" w:color="auto"/>
        <w:right w:val="none" w:sz="0" w:space="0" w:color="auto"/>
      </w:divBdr>
    </w:div>
    <w:div w:id="198797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olderType xmlns="8af7dfc7-d858-4827-8c1d-335bcb909108" xsi:nil="true"/>
    <Owner xmlns="8af7dfc7-d858-4827-8c1d-335bcb909108">
      <UserInfo>
        <DisplayName/>
        <AccountId xsi:nil="true"/>
        <AccountType/>
      </UserInfo>
    </Owner>
    <Teachers xmlns="8af7dfc7-d858-4827-8c1d-335bcb909108">
      <UserInfo>
        <DisplayName/>
        <AccountId xsi:nil="true"/>
        <AccountType/>
      </UserInfo>
    </Teachers>
    <Student_Groups xmlns="8af7dfc7-d858-4827-8c1d-335bcb909108">
      <UserInfo>
        <DisplayName/>
        <AccountId xsi:nil="true"/>
        <AccountType/>
      </UserInfo>
    </Student_Groups>
    <NotebookType xmlns="8af7dfc7-d858-4827-8c1d-335bcb909108" xsi:nil="true"/>
    <CultureName xmlns="8af7dfc7-d858-4827-8c1d-335bcb909108" xsi:nil="true"/>
    <Invited_Teachers xmlns="8af7dfc7-d858-4827-8c1d-335bcb909108" xsi:nil="true"/>
    <Self_Registration_Enabled xmlns="8af7dfc7-d858-4827-8c1d-335bcb909108" xsi:nil="true"/>
    <Has_Teacher_Only_SectionGroup xmlns="8af7dfc7-d858-4827-8c1d-335bcb909108" xsi:nil="true"/>
    <DefaultSectionNames xmlns="8af7dfc7-d858-4827-8c1d-335bcb909108" xsi:nil="true"/>
    <Is_Collaboration_Space_Locked xmlns="8af7dfc7-d858-4827-8c1d-335bcb909108" xsi:nil="true"/>
    <Templates xmlns="8af7dfc7-d858-4827-8c1d-335bcb909108" xsi:nil="true"/>
    <Students xmlns="8af7dfc7-d858-4827-8c1d-335bcb909108">
      <UserInfo>
        <DisplayName/>
        <AccountId xsi:nil="true"/>
        <AccountType/>
      </UserInfo>
    </Students>
    <AppVersion xmlns="8af7dfc7-d858-4827-8c1d-335bcb909108" xsi:nil="true"/>
    <Invited_Students xmlns="8af7dfc7-d858-4827-8c1d-335bcb9091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09475D323E6447BD8E2842621E01DC" ma:contentTypeVersion="28" ma:contentTypeDescription="Create a new document." ma:contentTypeScope="" ma:versionID="47b9df9d5c8a53a0facd458a2e5c712e">
  <xsd:schema xmlns:xsd="http://www.w3.org/2001/XMLSchema" xmlns:xs="http://www.w3.org/2001/XMLSchema" xmlns:p="http://schemas.microsoft.com/office/2006/metadata/properties" xmlns:ns3="8af7dfc7-d858-4827-8c1d-335bcb909108" xmlns:ns4="ee8afbfd-c976-4e5e-937f-993e5da42f03" targetNamespace="http://schemas.microsoft.com/office/2006/metadata/properties" ma:root="true" ma:fieldsID="f2361587949c69e5576c9ef2b8cdbc5c" ns3:_="" ns4:_="">
    <xsd:import namespace="8af7dfc7-d858-4827-8c1d-335bcb909108"/>
    <xsd:import namespace="ee8afbfd-c976-4e5e-937f-993e5da42f03"/>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f7dfc7-d858-4827-8c1d-335bcb90910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Templates" ma:index="12" nillable="true" ma:displayName="Templates" ma:internalName="Templates">
      <xsd:simpleType>
        <xsd:restriction base="dms:Note">
          <xsd:maxLength value="255"/>
        </xsd:restriction>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Teachers" ma:index="1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8" nillable="true" ma:displayName="Invited Teachers" ma:internalName="Invited_Teachers">
      <xsd:simpleType>
        <xsd:restriction base="dms:Note">
          <xsd:maxLength value="255"/>
        </xsd:restriction>
      </xsd:simpleType>
    </xsd:element>
    <xsd:element name="Invited_Students" ma:index="19" nillable="true" ma:displayName="Invited Students" ma:internalName="Invited_Students">
      <xsd:simpleType>
        <xsd:restriction base="dms:Note">
          <xsd:maxLength value="255"/>
        </xsd:restriction>
      </xsd:simpleType>
    </xsd:element>
    <xsd:element name="Self_Registration_Enabled" ma:index="20" nillable="true" ma:displayName="Self Registration Enabled" ma:internalName="Self_Registration_Enabled">
      <xsd:simpleType>
        <xsd:restriction base="dms:Boolean"/>
      </xsd:simpleType>
    </xsd:element>
    <xsd:element name="Has_Teacher_Only_SectionGroup" ma:index="21" nillable="true" ma:displayName="Has Teacher Only SectionGroup" ma:internalName="Has_Teacher_Only_SectionGroup">
      <xsd:simpleType>
        <xsd:restriction base="dms:Boolean"/>
      </xsd:simpleType>
    </xsd:element>
    <xsd:element name="Is_Collaboration_Space_Locked" ma:index="22" nillable="true" ma:displayName="Is Collaboration Space Locked" ma:internalName="Is_Collaboration_Space_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afbfd-c976-4e5e-937f-993e5da42f03"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description="" ma:internalName="SharedWithDetails" ma:readOnly="true">
      <xsd:simpleType>
        <xsd:restriction base="dms:Note">
          <xsd:maxLength value="255"/>
        </xsd:restriction>
      </xsd:simpleType>
    </xsd:element>
    <xsd:element name="SharingHintHash" ma:index="2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440962-155E-4115-B2A3-1712415431A0}">
  <ds:schemaRefs>
    <ds:schemaRef ds:uri="http://schemas.microsoft.com/office/2006/metadata/properties"/>
    <ds:schemaRef ds:uri="http://schemas.microsoft.com/office/infopath/2007/PartnerControls"/>
    <ds:schemaRef ds:uri="8af7dfc7-d858-4827-8c1d-335bcb909108"/>
  </ds:schemaRefs>
</ds:datastoreItem>
</file>

<file path=customXml/itemProps2.xml><?xml version="1.0" encoding="utf-8"?>
<ds:datastoreItem xmlns:ds="http://schemas.openxmlformats.org/officeDocument/2006/customXml" ds:itemID="{44E0D78C-10F3-4FC3-9551-AE584069B125}">
  <ds:schemaRefs>
    <ds:schemaRef ds:uri="http://schemas.microsoft.com/sharepoint/v3/contenttype/forms"/>
  </ds:schemaRefs>
</ds:datastoreItem>
</file>

<file path=customXml/itemProps3.xml><?xml version="1.0" encoding="utf-8"?>
<ds:datastoreItem xmlns:ds="http://schemas.openxmlformats.org/officeDocument/2006/customXml" ds:itemID="{EC62E58D-13F2-488B-8E16-C1B9FE288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f7dfc7-d858-4827-8c1d-335bcb909108"/>
    <ds:schemaRef ds:uri="ee8afbfd-c976-4e5e-937f-993e5da42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3069</Words>
  <Characters>17499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Piani</dc:creator>
  <cp:keywords/>
  <dc:description/>
  <cp:lastModifiedBy>Olivia Grobocopatel</cp:lastModifiedBy>
  <cp:revision>2</cp:revision>
  <dcterms:created xsi:type="dcterms:W3CDTF">2021-06-02T10:18:00Z</dcterms:created>
  <dcterms:modified xsi:type="dcterms:W3CDTF">2021-06-02T10:18:00Z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0x010100B909475D323E6447BD8E2842621E01DC</vt:lpwstr>
  </property>
</Properties>
</file>