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4462" w:rsidR="004043BE" w:rsidP="4D02A5D1" w:rsidRDefault="00AD08AA" w14:paraId="20FBCB66" w14:textId="15A2C3A8">
      <w:pPr>
        <w:jc w:val="center"/>
        <w:rPr>
          <w:rFonts w:ascii="Cambria" w:hAnsi="Cambria"/>
          <w:b w:val="1"/>
          <w:bCs w:val="1"/>
        </w:rPr>
      </w:pPr>
      <w:r w:rsidRPr="4D02A5D1" w:rsidR="00AD08AA">
        <w:rPr>
          <w:rFonts w:ascii="Cambria" w:hAnsi="Cambria"/>
          <w:b w:val="1"/>
          <w:bCs w:val="1"/>
        </w:rPr>
        <w:t>Institutional Effectiveness Steering Committee</w:t>
      </w:r>
      <w:r w:rsidRPr="4D02A5D1" w:rsidR="6C8D826E">
        <w:rPr>
          <w:rFonts w:ascii="Cambria" w:hAnsi="Cambria"/>
          <w:b w:val="1"/>
          <w:bCs w:val="1"/>
        </w:rPr>
        <w:t xml:space="preserve"> - Minutes</w:t>
      </w:r>
    </w:p>
    <w:p w:rsidRPr="00C14462" w:rsidR="004458FA" w:rsidP="004043BE" w:rsidRDefault="00F742A2" w14:paraId="332FE86C" w14:textId="3C4D826F">
      <w:pPr>
        <w:jc w:val="center"/>
        <w:rPr>
          <w:rFonts w:ascii="Cambria" w:hAnsi="Cambria"/>
          <w:b/>
        </w:rPr>
      </w:pPr>
      <w:r w:rsidRPr="00C14462">
        <w:rPr>
          <w:rFonts w:ascii="Cambria" w:hAnsi="Cambria"/>
          <w:b/>
        </w:rPr>
        <w:t>2</w:t>
      </w:r>
      <w:r w:rsidRPr="00C14462" w:rsidR="004F0BD6">
        <w:rPr>
          <w:rFonts w:ascii="Cambria" w:hAnsi="Cambria"/>
          <w:b/>
        </w:rPr>
        <w:t>1</w:t>
      </w:r>
      <w:r w:rsidRPr="00C14462" w:rsidR="004F0BD6">
        <w:rPr>
          <w:rFonts w:ascii="Cambria" w:hAnsi="Cambria"/>
          <w:b/>
          <w:vertAlign w:val="superscript"/>
        </w:rPr>
        <w:t>st</w:t>
      </w:r>
      <w:r w:rsidRPr="00C14462" w:rsidR="00C238B1">
        <w:rPr>
          <w:rFonts w:ascii="Cambria" w:hAnsi="Cambria"/>
          <w:b/>
        </w:rPr>
        <w:t xml:space="preserve"> </w:t>
      </w:r>
      <w:r w:rsidRPr="00C14462">
        <w:rPr>
          <w:rFonts w:ascii="Cambria" w:hAnsi="Cambria"/>
          <w:b/>
        </w:rPr>
        <w:t>April</w:t>
      </w:r>
      <w:r w:rsidRPr="00C14462" w:rsidR="00E67D87">
        <w:rPr>
          <w:rFonts w:ascii="Cambria" w:hAnsi="Cambria"/>
          <w:b/>
        </w:rPr>
        <w:t xml:space="preserve"> 2021</w:t>
      </w:r>
      <w:r w:rsidRPr="00C14462" w:rsidR="00AD08AA">
        <w:rPr>
          <w:rFonts w:ascii="Cambria" w:hAnsi="Cambria"/>
          <w:b/>
        </w:rPr>
        <w:t xml:space="preserve"> </w:t>
      </w:r>
      <w:r w:rsidRPr="00C14462" w:rsidR="004043BE">
        <w:rPr>
          <w:rFonts w:ascii="Cambria" w:hAnsi="Cambria"/>
          <w:b/>
        </w:rPr>
        <w:t>- Teams</w:t>
      </w:r>
    </w:p>
    <w:p w:rsidRPr="00C14462" w:rsidR="00AD08AA" w:rsidP="004043BE" w:rsidRDefault="00AD08AA" w14:paraId="5436602B" w14:textId="7FC1AD06">
      <w:pPr>
        <w:pStyle w:val="Subtitle"/>
        <w:jc w:val="right"/>
        <w:rPr>
          <w:rFonts w:ascii="Cambria" w:hAnsi="Cambria"/>
        </w:rPr>
      </w:pPr>
      <w:r w:rsidRPr="00C14462">
        <w:rPr>
          <w:rFonts w:ascii="Cambria" w:hAnsi="Cambria"/>
        </w:rPr>
        <w:t>Members: Laurence Amoureux, Darcee Caron,</w:t>
      </w:r>
      <w:r w:rsidRPr="00C14462" w:rsidR="003645E9">
        <w:rPr>
          <w:rFonts w:ascii="Cambria" w:hAnsi="Cambria"/>
        </w:rPr>
        <w:t xml:space="preserve"> Christine Tomasek</w:t>
      </w:r>
      <w:r w:rsidRPr="00C14462">
        <w:rPr>
          <w:rFonts w:ascii="Cambria" w:hAnsi="Cambria"/>
        </w:rPr>
        <w:t xml:space="preserve">, Carla Canelas Tobar, </w:t>
      </w:r>
      <w:r w:rsidRPr="00C14462" w:rsidR="005B7386">
        <w:rPr>
          <w:rFonts w:ascii="Cambria" w:hAnsi="Cambria"/>
        </w:rPr>
        <w:t xml:space="preserve">Russell Williams, </w:t>
      </w:r>
      <w:r w:rsidRPr="00C14462" w:rsidR="00B1489C">
        <w:rPr>
          <w:rFonts w:ascii="Cambria" w:hAnsi="Cambria"/>
        </w:rPr>
        <w:t xml:space="preserve">Olivia Grobocopatel, </w:t>
      </w:r>
      <w:r w:rsidRPr="00C14462" w:rsidR="004043BE">
        <w:rPr>
          <w:rFonts w:ascii="Cambria" w:hAnsi="Cambria"/>
        </w:rPr>
        <w:t>and Claudio</w:t>
      </w:r>
      <w:r w:rsidRPr="00C14462" w:rsidR="005B7386">
        <w:rPr>
          <w:rFonts w:ascii="Cambria" w:hAnsi="Cambria"/>
        </w:rPr>
        <w:t xml:space="preserve"> Piani</w:t>
      </w:r>
      <w:r w:rsidRPr="00C14462">
        <w:rPr>
          <w:rFonts w:ascii="Cambria" w:hAnsi="Cambria"/>
        </w:rPr>
        <w:t>.</w:t>
      </w:r>
    </w:p>
    <w:p w:rsidRPr="00C14462" w:rsidR="004043BE" w:rsidP="004043BE" w:rsidRDefault="004043BE" w14:paraId="06A246F5" w14:textId="79241599">
      <w:pPr>
        <w:jc w:val="right"/>
        <w:rPr>
          <w:rFonts w:ascii="Cambria" w:hAnsi="Cambria"/>
        </w:rPr>
      </w:pPr>
      <w:r w:rsidRPr="00C14462">
        <w:rPr>
          <w:rFonts w:ascii="Cambria" w:hAnsi="Cambria"/>
        </w:rPr>
        <w:t xml:space="preserve">Present: </w:t>
      </w:r>
      <w:r w:rsidRPr="00C14462">
        <w:rPr>
          <w:rFonts w:ascii="Cambria" w:hAnsi="Cambria"/>
        </w:rPr>
        <w:t>Christine Tomasek, Carla Canelas Tobar, Russell Williams, Olivia Grobocopatel, and Claudio Piani.</w:t>
      </w:r>
    </w:p>
    <w:p w:rsidRPr="00C14462" w:rsidR="004043BE" w:rsidP="004043BE" w:rsidRDefault="004043BE" w14:paraId="6D026F8B" w14:textId="065A2FD0">
      <w:pPr>
        <w:jc w:val="right"/>
        <w:rPr>
          <w:rFonts w:ascii="Cambria" w:hAnsi="Cambria"/>
        </w:rPr>
      </w:pPr>
      <w:r w:rsidRPr="00C14462">
        <w:rPr>
          <w:rFonts w:ascii="Cambria" w:hAnsi="Cambria"/>
        </w:rPr>
        <w:t>Guest: Safia Benyahia</w:t>
      </w:r>
    </w:p>
    <w:p w:rsidRPr="00160AD7" w:rsidR="004458FA" w:rsidP="00160AD7" w:rsidRDefault="004458FA" w14:paraId="4FF434AD" w14:textId="0B3D874C">
      <w:pPr>
        <w:spacing w:after="0" w:line="240" w:lineRule="auto"/>
        <w:rPr>
          <w:rFonts w:cstheme="minorHAnsi"/>
          <w:sz w:val="24"/>
          <w:szCs w:val="24"/>
        </w:rPr>
      </w:pPr>
      <w:r w:rsidRPr="00160AD7">
        <w:rPr>
          <w:rFonts w:cstheme="minorHAnsi"/>
        </w:rPr>
        <w:t> </w:t>
      </w:r>
      <w:r w:rsidR="00B1489C">
        <w:rPr>
          <w:rFonts w:cstheme="minorHAnsi"/>
        </w:rPr>
        <w:t xml:space="preserve">, </w:t>
      </w:r>
    </w:p>
    <w:p w:rsidRPr="00FE2DCA" w:rsidR="00CB1850" w:rsidP="00160AD7" w:rsidRDefault="00CB1850" w14:paraId="4502B226" w14:textId="77777777">
      <w:pPr>
        <w:pStyle w:val="ListParagraph"/>
        <w:numPr>
          <w:ilvl w:val="0"/>
          <w:numId w:val="2"/>
        </w:numPr>
        <w:spacing w:after="0" w:line="240" w:lineRule="auto"/>
        <w:rPr>
          <w:rFonts w:ascii="Cambria" w:hAnsi="Cambria" w:cstheme="minorHAnsi"/>
        </w:rPr>
      </w:pPr>
      <w:r w:rsidRPr="00FE2DCA">
        <w:rPr>
          <w:rFonts w:ascii="Cambria" w:hAnsi="Cambria" w:cstheme="minorHAnsi"/>
        </w:rPr>
        <w:t>Welcome</w:t>
      </w:r>
    </w:p>
    <w:p w:rsidRPr="00FE2DCA" w:rsidR="00CB1850" w:rsidP="00160AD7" w:rsidRDefault="00160AD7" w14:paraId="66AC7562" w14:textId="47B04202">
      <w:pPr>
        <w:pStyle w:val="ListParagraph"/>
        <w:numPr>
          <w:ilvl w:val="0"/>
          <w:numId w:val="2"/>
        </w:numPr>
        <w:spacing w:after="0" w:line="240" w:lineRule="auto"/>
        <w:rPr>
          <w:rFonts w:ascii="Cambria" w:hAnsi="Cambria" w:cstheme="minorHAnsi"/>
        </w:rPr>
      </w:pPr>
      <w:r w:rsidRPr="00FE2DCA">
        <w:rPr>
          <w:rFonts w:ascii="Cambria" w:hAnsi="Cambria" w:cstheme="minorHAnsi"/>
        </w:rPr>
        <w:t xml:space="preserve">Members present </w:t>
      </w:r>
      <w:r w:rsidRPr="00FE2DCA" w:rsidR="00CB1850">
        <w:rPr>
          <w:rFonts w:ascii="Cambria" w:hAnsi="Cambria" w:cstheme="minorHAnsi"/>
        </w:rPr>
        <w:t>(apologies)</w:t>
      </w:r>
      <w:r w:rsidRPr="00FE2DCA" w:rsidR="0099213A">
        <w:rPr>
          <w:rFonts w:ascii="Cambria" w:hAnsi="Cambria" w:cstheme="minorHAnsi"/>
        </w:rPr>
        <w:t>.</w:t>
      </w:r>
    </w:p>
    <w:p w:rsidRPr="00FE2DCA" w:rsidR="00CB1850" w:rsidP="00160AD7" w:rsidRDefault="00CB1850" w14:paraId="1CEAC5DA" w14:textId="2C0C7A96">
      <w:pPr>
        <w:pStyle w:val="ListParagraph"/>
        <w:numPr>
          <w:ilvl w:val="0"/>
          <w:numId w:val="2"/>
        </w:numPr>
        <w:spacing w:after="0" w:line="240" w:lineRule="auto"/>
        <w:rPr>
          <w:rFonts w:ascii="Cambria" w:hAnsi="Cambria" w:cstheme="minorHAnsi"/>
        </w:rPr>
      </w:pPr>
      <w:r w:rsidRPr="00FE2DCA">
        <w:rPr>
          <w:rFonts w:ascii="Cambria" w:hAnsi="Cambria" w:cstheme="minorHAnsi"/>
        </w:rPr>
        <w:t>Approval of agend</w:t>
      </w:r>
      <w:r w:rsidRPr="00FE2DCA" w:rsidR="0099213A">
        <w:rPr>
          <w:rFonts w:ascii="Cambria" w:hAnsi="Cambria" w:cstheme="minorHAnsi"/>
        </w:rPr>
        <w:t>a.</w:t>
      </w:r>
      <w:r w:rsidRPr="00FE2DCA" w:rsidR="004043BE">
        <w:rPr>
          <w:rFonts w:ascii="Cambria" w:hAnsi="Cambria" w:cstheme="minorHAnsi"/>
        </w:rPr>
        <w:t xml:space="preserve"> The agenda is approved.</w:t>
      </w:r>
    </w:p>
    <w:p w:rsidRPr="00FE2DCA" w:rsidR="004043BE" w:rsidP="004043BE" w:rsidRDefault="003645E9" w14:paraId="3AA72C2E" w14:textId="73AF5111">
      <w:pPr>
        <w:pStyle w:val="ListParagraph"/>
        <w:numPr>
          <w:ilvl w:val="0"/>
          <w:numId w:val="2"/>
        </w:numPr>
        <w:spacing w:after="0" w:line="240" w:lineRule="auto"/>
        <w:rPr>
          <w:rFonts w:ascii="Cambria" w:hAnsi="Cambria" w:cstheme="minorHAnsi"/>
        </w:rPr>
      </w:pPr>
      <w:r w:rsidRPr="00FE2DCA">
        <w:rPr>
          <w:rFonts w:ascii="Cambria" w:hAnsi="Cambria" w:cstheme="minorHAnsi"/>
        </w:rPr>
        <w:t>App</w:t>
      </w:r>
      <w:r w:rsidRPr="00FE2DCA" w:rsidR="00B1489C">
        <w:rPr>
          <w:rFonts w:ascii="Cambria" w:hAnsi="Cambria" w:cstheme="minorHAnsi"/>
        </w:rPr>
        <w:t>r</w:t>
      </w:r>
      <w:r w:rsidRPr="00FE2DCA" w:rsidR="00F742A2">
        <w:rPr>
          <w:rFonts w:ascii="Cambria" w:hAnsi="Cambria" w:cstheme="minorHAnsi"/>
        </w:rPr>
        <w:t>oval of Minutes IESC meeting 24</w:t>
      </w:r>
      <w:r w:rsidRPr="00FE2DCA" w:rsidR="00EA2026">
        <w:rPr>
          <w:rFonts w:ascii="Cambria" w:hAnsi="Cambria" w:cstheme="minorHAnsi"/>
          <w:vertAlign w:val="superscript"/>
        </w:rPr>
        <w:t>th</w:t>
      </w:r>
      <w:r w:rsidRPr="00FE2DCA" w:rsidR="000106C6">
        <w:rPr>
          <w:rFonts w:ascii="Cambria" w:hAnsi="Cambria" w:cstheme="minorHAnsi"/>
        </w:rPr>
        <w:t xml:space="preserve"> </w:t>
      </w:r>
      <w:r w:rsidRPr="00FE2DCA" w:rsidR="00AF722A">
        <w:rPr>
          <w:rFonts w:ascii="Cambria" w:hAnsi="Cambria" w:cstheme="minorHAnsi"/>
        </w:rPr>
        <w:t>Mar</w:t>
      </w:r>
      <w:r w:rsidRPr="00FE2DCA" w:rsidR="00FB593C">
        <w:rPr>
          <w:rFonts w:ascii="Cambria" w:hAnsi="Cambria" w:cstheme="minorHAnsi"/>
        </w:rPr>
        <w:t xml:space="preserve"> 2021</w:t>
      </w:r>
      <w:r w:rsidRPr="00FE2DCA" w:rsidR="00EA2026">
        <w:rPr>
          <w:rFonts w:ascii="Cambria" w:hAnsi="Cambria" w:cstheme="minorHAnsi"/>
        </w:rPr>
        <w:t>.</w:t>
      </w:r>
    </w:p>
    <w:p w:rsidRPr="00FE2DCA" w:rsidR="004043BE" w:rsidP="004043BE" w:rsidRDefault="004043BE" w14:paraId="2BE38909" w14:textId="61746C30">
      <w:pPr>
        <w:spacing w:after="0" w:line="240" w:lineRule="auto"/>
        <w:rPr>
          <w:rFonts w:ascii="Cambria" w:hAnsi="Cambria" w:cstheme="minorHAnsi"/>
        </w:rPr>
      </w:pPr>
    </w:p>
    <w:p w:rsidRPr="00FE2DCA" w:rsidR="00F742A2" w:rsidP="00F742A2" w:rsidRDefault="00AF722A" w14:paraId="71931973" w14:textId="4A6766D2">
      <w:pPr>
        <w:pStyle w:val="ListParagraph"/>
        <w:numPr>
          <w:ilvl w:val="0"/>
          <w:numId w:val="2"/>
        </w:numPr>
        <w:spacing w:after="0" w:line="240" w:lineRule="auto"/>
        <w:rPr>
          <w:rFonts w:ascii="Cambria" w:hAnsi="Cambria" w:cstheme="minorHAnsi"/>
          <w:b/>
        </w:rPr>
      </w:pPr>
      <w:r w:rsidRPr="00FE2DCA">
        <w:rPr>
          <w:rFonts w:ascii="Cambria" w:hAnsi="Cambria" w:cstheme="minorHAnsi"/>
          <w:b/>
        </w:rPr>
        <w:t>Update on GLACC Brief</w:t>
      </w:r>
    </w:p>
    <w:p w:rsidRPr="00FE2DCA" w:rsidR="004043BE" w:rsidP="004043BE" w:rsidRDefault="004043BE" w14:paraId="7BE06A04" w14:textId="435FFCDB">
      <w:pPr>
        <w:spacing w:after="0" w:line="240" w:lineRule="auto"/>
        <w:rPr>
          <w:rFonts w:ascii="Cambria" w:hAnsi="Cambria" w:cstheme="minorHAnsi"/>
        </w:rPr>
      </w:pPr>
    </w:p>
    <w:p w:rsidRPr="00FE2DCA" w:rsidR="004043BE" w:rsidP="001C2BDD" w:rsidRDefault="004043BE" w14:paraId="547448DB" w14:textId="4BD7A845">
      <w:pPr>
        <w:spacing w:after="0" w:line="240" w:lineRule="auto"/>
        <w:jc w:val="both"/>
        <w:rPr>
          <w:rFonts w:ascii="Cambria" w:hAnsi="Cambria" w:cstheme="minorHAnsi"/>
        </w:rPr>
      </w:pPr>
      <w:r w:rsidRPr="00FE2DCA">
        <w:rPr>
          <w:rFonts w:ascii="Cambria" w:hAnsi="Cambria" w:cstheme="minorHAnsi"/>
        </w:rPr>
        <w:t xml:space="preserve">The assessment is moving forward. </w:t>
      </w:r>
      <w:r w:rsidR="00D274CE">
        <w:rPr>
          <w:rFonts w:ascii="Cambria" w:hAnsi="Cambria" w:cstheme="minorHAnsi"/>
        </w:rPr>
        <w:t>Claudio and Olivia are in</w:t>
      </w:r>
      <w:r w:rsidRPr="00FE2DCA">
        <w:rPr>
          <w:rFonts w:ascii="Cambria" w:hAnsi="Cambria" w:cstheme="minorHAnsi"/>
        </w:rPr>
        <w:t xml:space="preserve"> conversations with Rika</w:t>
      </w:r>
      <w:r w:rsidR="00D274CE">
        <w:rPr>
          <w:rFonts w:ascii="Cambria" w:hAnsi="Cambria" w:cstheme="minorHAnsi"/>
        </w:rPr>
        <w:t xml:space="preserve">. </w:t>
      </w:r>
      <w:r w:rsidR="001C2BDD">
        <w:rPr>
          <w:rFonts w:ascii="Cambria" w:hAnsi="Cambria" w:cstheme="minorHAnsi"/>
        </w:rPr>
        <w:t>Olivia will integrate all individual assessment reports into one document that will be attached to the brief. Claudio and Olivia will work on the final assessment matrix.</w:t>
      </w:r>
    </w:p>
    <w:p w:rsidRPr="00FE2DCA" w:rsidR="004043BE" w:rsidP="004043BE" w:rsidRDefault="004043BE" w14:paraId="6956D616" w14:textId="77777777">
      <w:pPr>
        <w:spacing w:after="0" w:line="240" w:lineRule="auto"/>
        <w:rPr>
          <w:rFonts w:ascii="Cambria" w:hAnsi="Cambria" w:cstheme="minorHAnsi"/>
        </w:rPr>
      </w:pPr>
    </w:p>
    <w:p w:rsidRPr="00FE2DCA" w:rsidR="00F742A2" w:rsidP="00F742A2" w:rsidRDefault="00F742A2" w14:paraId="5DFA98BC" w14:textId="27C5EB12">
      <w:pPr>
        <w:pStyle w:val="ListParagraph"/>
        <w:numPr>
          <w:ilvl w:val="0"/>
          <w:numId w:val="2"/>
        </w:numPr>
        <w:spacing w:after="0" w:line="240" w:lineRule="auto"/>
        <w:rPr>
          <w:rFonts w:ascii="Cambria" w:hAnsi="Cambria" w:cstheme="minorHAnsi"/>
          <w:b/>
        </w:rPr>
      </w:pPr>
      <w:r w:rsidRPr="00FE2DCA">
        <w:rPr>
          <w:rFonts w:ascii="Cambria" w:hAnsi="Cambria" w:cstheme="minorHAnsi"/>
          <w:b/>
        </w:rPr>
        <w:t>Outline of work for Departmental reports r</w:t>
      </w:r>
      <w:r w:rsidRPr="00FE2DCA" w:rsidR="004A577A">
        <w:rPr>
          <w:rFonts w:ascii="Cambria" w:hAnsi="Cambria" w:cstheme="minorHAnsi"/>
          <w:b/>
        </w:rPr>
        <w:t>eviews and Admin report reviews.</w:t>
      </w:r>
    </w:p>
    <w:p w:rsidRPr="00FE2DCA" w:rsidR="004043BE" w:rsidP="004043BE" w:rsidRDefault="004043BE" w14:paraId="6ED7C89C" w14:textId="7B323BC9">
      <w:pPr>
        <w:spacing w:after="0" w:line="240" w:lineRule="auto"/>
        <w:rPr>
          <w:rFonts w:ascii="Cambria" w:hAnsi="Cambria" w:cstheme="minorHAnsi"/>
          <w:b/>
        </w:rPr>
      </w:pPr>
    </w:p>
    <w:p w:rsidR="001C2BDD" w:rsidP="001C2BDD" w:rsidRDefault="001C2BDD" w14:paraId="285FD941" w14:textId="124A380E">
      <w:pPr>
        <w:spacing w:after="0" w:line="240" w:lineRule="auto"/>
        <w:jc w:val="both"/>
        <w:rPr>
          <w:rFonts w:ascii="Cambria" w:hAnsi="Cambria" w:cstheme="minorHAnsi"/>
        </w:rPr>
      </w:pPr>
      <w:r>
        <w:rPr>
          <w:rFonts w:ascii="Cambria" w:hAnsi="Cambria" w:cstheme="minorHAnsi"/>
        </w:rPr>
        <w:t>Departmental reports will be submitted by May 15</w:t>
      </w:r>
      <w:r w:rsidRPr="001C2BDD">
        <w:rPr>
          <w:rFonts w:ascii="Cambria" w:hAnsi="Cambria" w:cstheme="minorHAnsi"/>
          <w:vertAlign w:val="superscript"/>
        </w:rPr>
        <w:t>th</w:t>
      </w:r>
      <w:r>
        <w:rPr>
          <w:rFonts w:ascii="Cambria" w:hAnsi="Cambria" w:cstheme="minorHAnsi"/>
        </w:rPr>
        <w:t xml:space="preserve">. Claudio will distribute the reports among the committee members to evaluate them. Each should take around half an hour. Claudio will share the assessment rubrics to evaluate the reports among the committee members. </w:t>
      </w:r>
    </w:p>
    <w:p w:rsidRPr="00FE2DCA" w:rsidR="004043BE" w:rsidP="004043BE" w:rsidRDefault="004043BE" w14:paraId="047EDC80" w14:textId="77777777">
      <w:pPr>
        <w:spacing w:after="0" w:line="240" w:lineRule="auto"/>
        <w:rPr>
          <w:rFonts w:ascii="Cambria" w:hAnsi="Cambria" w:cstheme="minorHAnsi"/>
        </w:rPr>
      </w:pPr>
    </w:p>
    <w:p w:rsidRPr="00FE2DCA" w:rsidR="004A577A" w:rsidP="004A577A" w:rsidRDefault="00F742A2" w14:paraId="53EEF3CD" w14:textId="46DDF093">
      <w:pPr>
        <w:pStyle w:val="ListParagraph"/>
        <w:numPr>
          <w:ilvl w:val="0"/>
          <w:numId w:val="2"/>
        </w:numPr>
        <w:spacing w:after="0" w:line="240" w:lineRule="auto"/>
        <w:rPr>
          <w:rFonts w:ascii="Cambria" w:hAnsi="Cambria" w:cstheme="minorHAnsi"/>
          <w:b/>
        </w:rPr>
      </w:pPr>
      <w:r w:rsidRPr="00FE2DCA">
        <w:rPr>
          <w:rFonts w:ascii="Cambria" w:hAnsi="Cambria" w:cstheme="minorHAnsi"/>
          <w:b/>
        </w:rPr>
        <w:t>Presentation of OAD workshops: Title, des</w:t>
      </w:r>
      <w:r w:rsidRPr="00FE2DCA" w:rsidR="004A577A">
        <w:rPr>
          <w:rFonts w:ascii="Cambria" w:hAnsi="Cambria" w:cstheme="minorHAnsi"/>
          <w:b/>
        </w:rPr>
        <w:t xml:space="preserve">cription, expected result. </w:t>
      </w:r>
    </w:p>
    <w:p w:rsidRPr="00FE2DCA" w:rsidR="004043BE" w:rsidP="004043BE" w:rsidRDefault="004043BE" w14:paraId="39DC53F1" w14:textId="7A741FA6">
      <w:pPr>
        <w:rPr>
          <w:rFonts w:ascii="Cambria" w:hAnsi="Cambria" w:cstheme="minorHAnsi"/>
        </w:rPr>
      </w:pPr>
    </w:p>
    <w:p w:rsidR="004043BE" w:rsidP="004043BE" w:rsidRDefault="004043BE" w14:paraId="53EF11AC" w14:textId="35E6DAC6">
      <w:pPr>
        <w:pStyle w:val="ListParagraph"/>
        <w:numPr>
          <w:ilvl w:val="0"/>
          <w:numId w:val="20"/>
        </w:numPr>
        <w:rPr>
          <w:rFonts w:ascii="Cambria" w:hAnsi="Cambria" w:cstheme="minorHAnsi"/>
          <w:b/>
        </w:rPr>
      </w:pPr>
      <w:proofErr w:type="spellStart"/>
      <w:r w:rsidRPr="00FE2DCA">
        <w:rPr>
          <w:rFonts w:ascii="Cambria" w:hAnsi="Cambria" w:cstheme="minorHAnsi"/>
          <w:b/>
        </w:rPr>
        <w:t>Safia’s</w:t>
      </w:r>
      <w:proofErr w:type="spellEnd"/>
      <w:r w:rsidRPr="00FE2DCA">
        <w:rPr>
          <w:rFonts w:ascii="Cambria" w:hAnsi="Cambria" w:cstheme="minorHAnsi"/>
          <w:b/>
        </w:rPr>
        <w:t xml:space="preserve"> workshop: </w:t>
      </w:r>
      <w:r w:rsidR="001C2BDD">
        <w:rPr>
          <w:rFonts w:ascii="Cambria" w:hAnsi="Cambria" w:cstheme="minorHAnsi"/>
          <w:b/>
        </w:rPr>
        <w:t>“</w:t>
      </w:r>
      <w:r w:rsidRPr="00FE2DCA">
        <w:rPr>
          <w:rFonts w:ascii="Cambria" w:hAnsi="Cambria" w:cstheme="minorHAnsi"/>
          <w:b/>
        </w:rPr>
        <w:t>Assessment methodologies for complex objectives</w:t>
      </w:r>
      <w:r w:rsidR="001C2BDD">
        <w:rPr>
          <w:rFonts w:ascii="Cambria" w:hAnsi="Cambria" w:cstheme="minorHAnsi"/>
          <w:b/>
        </w:rPr>
        <w:t>”</w:t>
      </w:r>
    </w:p>
    <w:p w:rsidRPr="00FE2DCA" w:rsidR="004043BE" w:rsidP="001C2BDD" w:rsidRDefault="001C2BDD" w14:paraId="0E7F7B1D" w14:textId="70C992CD">
      <w:pPr>
        <w:jc w:val="both"/>
        <w:rPr>
          <w:rFonts w:ascii="Cambria" w:hAnsi="Cambria" w:cstheme="minorHAnsi"/>
        </w:rPr>
      </w:pPr>
      <w:r>
        <w:rPr>
          <w:rFonts w:ascii="Cambria" w:hAnsi="Cambria" w:cstheme="minorHAnsi"/>
        </w:rPr>
        <w:t>Safia presents her workshop. The idea is to t</w:t>
      </w:r>
      <w:r w:rsidRPr="00FE2DCA" w:rsidR="004043BE">
        <w:rPr>
          <w:rFonts w:ascii="Cambria" w:hAnsi="Cambria" w:cstheme="minorHAnsi"/>
        </w:rPr>
        <w:t xml:space="preserve">ackle big ideas that people find overwhelming. </w:t>
      </w:r>
      <w:r>
        <w:rPr>
          <w:rFonts w:ascii="Cambria" w:hAnsi="Cambria" w:cstheme="minorHAnsi"/>
        </w:rPr>
        <w:t>For example, Safia has</w:t>
      </w:r>
      <w:r w:rsidRPr="00FE2DCA" w:rsidR="004043BE">
        <w:rPr>
          <w:rFonts w:ascii="Cambria" w:hAnsi="Cambria" w:cstheme="minorHAnsi"/>
        </w:rPr>
        <w:t xml:space="preserve"> to assess the leadership development </w:t>
      </w:r>
      <w:r>
        <w:rPr>
          <w:rFonts w:ascii="Cambria" w:hAnsi="Cambria" w:cstheme="minorHAnsi"/>
        </w:rPr>
        <w:t xml:space="preserve">during </w:t>
      </w:r>
      <w:r w:rsidRPr="00FE2DCA" w:rsidR="004043BE">
        <w:rPr>
          <w:rFonts w:ascii="Cambria" w:hAnsi="Cambria" w:cstheme="minorHAnsi"/>
        </w:rPr>
        <w:t>extra</w:t>
      </w:r>
      <w:r>
        <w:rPr>
          <w:rFonts w:ascii="Cambria" w:hAnsi="Cambria" w:cstheme="minorHAnsi"/>
        </w:rPr>
        <w:t>-</w:t>
      </w:r>
      <w:r w:rsidRPr="00FE2DCA" w:rsidR="004043BE">
        <w:rPr>
          <w:rFonts w:ascii="Cambria" w:hAnsi="Cambria" w:cstheme="minorHAnsi"/>
        </w:rPr>
        <w:t>curricular</w:t>
      </w:r>
      <w:r>
        <w:rPr>
          <w:rFonts w:ascii="Cambria" w:hAnsi="Cambria" w:cstheme="minorHAnsi"/>
        </w:rPr>
        <w:t xml:space="preserve"> activities</w:t>
      </w:r>
      <w:r w:rsidRPr="00FE2DCA" w:rsidR="004043BE">
        <w:rPr>
          <w:rFonts w:ascii="Cambria" w:hAnsi="Cambria" w:cstheme="minorHAnsi"/>
        </w:rPr>
        <w:t xml:space="preserve">. </w:t>
      </w:r>
      <w:r>
        <w:rPr>
          <w:rFonts w:ascii="Cambria" w:hAnsi="Cambria" w:cstheme="minorHAnsi"/>
        </w:rPr>
        <w:t xml:space="preserve">She deals with </w:t>
      </w:r>
      <w:r w:rsidRPr="00FE2DCA" w:rsidR="004043BE">
        <w:rPr>
          <w:rFonts w:ascii="Cambria" w:hAnsi="Cambria" w:cstheme="minorHAnsi"/>
        </w:rPr>
        <w:t>soft skills</w:t>
      </w:r>
      <w:r>
        <w:rPr>
          <w:rFonts w:ascii="Cambria" w:hAnsi="Cambria" w:cstheme="minorHAnsi"/>
        </w:rPr>
        <w:t xml:space="preserve"> and i</w:t>
      </w:r>
      <w:r w:rsidRPr="00FE2DCA" w:rsidR="004043BE">
        <w:rPr>
          <w:rFonts w:ascii="Cambria" w:hAnsi="Cambria" w:cstheme="minorHAnsi"/>
        </w:rPr>
        <w:t xml:space="preserve">nter-personal relationships. </w:t>
      </w:r>
    </w:p>
    <w:p w:rsidRPr="00FE2DCA" w:rsidR="004043BE" w:rsidP="001C2BDD" w:rsidRDefault="004043BE" w14:paraId="0583E20A" w14:textId="514C69B8">
      <w:pPr>
        <w:jc w:val="both"/>
        <w:rPr>
          <w:rFonts w:ascii="Cambria" w:hAnsi="Cambria" w:cstheme="minorHAnsi"/>
        </w:rPr>
      </w:pPr>
      <w:r w:rsidRPr="00FE2DCA">
        <w:rPr>
          <w:rFonts w:ascii="Cambria" w:hAnsi="Cambria" w:cstheme="minorHAnsi"/>
        </w:rPr>
        <w:t xml:space="preserve">The idea is to look at every unit that has this big picture missions. Some challenge is that they serve AUP’s mission indirectly. They need to link it back to AUP’s mission. </w:t>
      </w:r>
      <w:r w:rsidR="001C2BDD">
        <w:rPr>
          <w:rFonts w:ascii="Cambria" w:hAnsi="Cambria" w:cstheme="minorHAnsi"/>
        </w:rPr>
        <w:t xml:space="preserve">Safia </w:t>
      </w:r>
      <w:r w:rsidRPr="00FE2DCA">
        <w:rPr>
          <w:rFonts w:ascii="Cambria" w:hAnsi="Cambria" w:cstheme="minorHAnsi"/>
        </w:rPr>
        <w:t>will work with Albert Cath</w:t>
      </w:r>
      <w:r w:rsidR="001C2BDD">
        <w:rPr>
          <w:rFonts w:ascii="Cambria" w:hAnsi="Cambria" w:cstheme="minorHAnsi"/>
        </w:rPr>
        <w:t xml:space="preserve"> who</w:t>
      </w:r>
      <w:r w:rsidRPr="00FE2DCA">
        <w:rPr>
          <w:rFonts w:ascii="Cambria" w:hAnsi="Cambria" w:cstheme="minorHAnsi"/>
        </w:rPr>
        <w:t xml:space="preserve"> works in complexity theory. </w:t>
      </w:r>
      <w:r w:rsidR="001C2BDD">
        <w:rPr>
          <w:rFonts w:ascii="Cambria" w:hAnsi="Cambria" w:cstheme="minorHAnsi"/>
        </w:rPr>
        <w:t>They are</w:t>
      </w:r>
      <w:r w:rsidRPr="00FE2DCA">
        <w:rPr>
          <w:rFonts w:ascii="Cambria" w:hAnsi="Cambria" w:cstheme="minorHAnsi"/>
        </w:rPr>
        <w:t xml:space="preserve"> not going to </w:t>
      </w:r>
      <w:r w:rsidR="001C2BDD">
        <w:rPr>
          <w:rFonts w:ascii="Cambria" w:hAnsi="Cambria" w:cstheme="minorHAnsi"/>
        </w:rPr>
        <w:t>present a system but they</w:t>
      </w:r>
      <w:r w:rsidRPr="00FE2DCA">
        <w:rPr>
          <w:rFonts w:ascii="Cambria" w:hAnsi="Cambria" w:cstheme="minorHAnsi"/>
        </w:rPr>
        <w:t xml:space="preserve"> want to make people excited about assessment and help people </w:t>
      </w:r>
      <w:r w:rsidR="001C2BDD">
        <w:rPr>
          <w:rFonts w:ascii="Cambria" w:hAnsi="Cambria" w:cstheme="minorHAnsi"/>
        </w:rPr>
        <w:t xml:space="preserve">be less </w:t>
      </w:r>
      <w:r w:rsidRPr="00FE2DCA">
        <w:rPr>
          <w:rFonts w:ascii="Cambria" w:hAnsi="Cambria" w:cstheme="minorHAnsi"/>
        </w:rPr>
        <w:t>overwhelmed with the task.</w:t>
      </w:r>
    </w:p>
    <w:p w:rsidRPr="00FE2DCA" w:rsidR="004043BE" w:rsidP="001C2BDD" w:rsidRDefault="004043BE" w14:paraId="4D886343" w14:textId="63E09201">
      <w:pPr>
        <w:jc w:val="both"/>
        <w:rPr>
          <w:rFonts w:ascii="Cambria" w:hAnsi="Cambria" w:cstheme="minorHAnsi"/>
        </w:rPr>
      </w:pPr>
      <w:r w:rsidRPr="00FE2DCA">
        <w:rPr>
          <w:rFonts w:ascii="Cambria" w:hAnsi="Cambria" w:cstheme="minorHAnsi"/>
        </w:rPr>
        <w:t xml:space="preserve">Albert is going to help </w:t>
      </w:r>
      <w:r w:rsidR="001C2BDD">
        <w:rPr>
          <w:rFonts w:ascii="Cambria" w:hAnsi="Cambria" w:cstheme="minorHAnsi"/>
        </w:rPr>
        <w:t xml:space="preserve">by </w:t>
      </w:r>
      <w:r w:rsidRPr="00FE2DCA">
        <w:rPr>
          <w:rFonts w:ascii="Cambria" w:hAnsi="Cambria" w:cstheme="minorHAnsi"/>
        </w:rPr>
        <w:t>introducing some complex management strategies</w:t>
      </w:r>
      <w:r w:rsidR="001C2BDD">
        <w:rPr>
          <w:rFonts w:ascii="Cambria" w:hAnsi="Cambria" w:cstheme="minorHAnsi"/>
        </w:rPr>
        <w:t>, a</w:t>
      </w:r>
      <w:r w:rsidRPr="00FE2DCA">
        <w:rPr>
          <w:rFonts w:ascii="Cambria" w:hAnsi="Cambria" w:cstheme="minorHAnsi"/>
        </w:rPr>
        <w:t xml:space="preserve"> brief introduction for 5 minutes. Then </w:t>
      </w:r>
      <w:r w:rsidR="001C2BDD">
        <w:rPr>
          <w:rFonts w:ascii="Cambria" w:hAnsi="Cambria" w:cstheme="minorHAnsi"/>
        </w:rPr>
        <w:t>they</w:t>
      </w:r>
      <w:r w:rsidRPr="00FE2DCA">
        <w:rPr>
          <w:rFonts w:ascii="Cambria" w:hAnsi="Cambria" w:cstheme="minorHAnsi"/>
        </w:rPr>
        <w:t xml:space="preserve"> are going to start with abstract questions and then </w:t>
      </w:r>
      <w:r w:rsidR="001C2BDD">
        <w:rPr>
          <w:rFonts w:ascii="Cambria" w:hAnsi="Cambria" w:cstheme="minorHAnsi"/>
        </w:rPr>
        <w:t xml:space="preserve">let guests </w:t>
      </w:r>
      <w:r w:rsidRPr="00FE2DCA">
        <w:rPr>
          <w:rFonts w:ascii="Cambria" w:hAnsi="Cambria" w:cstheme="minorHAnsi"/>
        </w:rPr>
        <w:t xml:space="preserve">walk away with something more concrete for units. </w:t>
      </w:r>
    </w:p>
    <w:p w:rsidRPr="00FE2DCA" w:rsidR="00DB30BD" w:rsidP="001C2BDD" w:rsidRDefault="004043BE" w14:paraId="0BFEFB05" w14:textId="1B9BB546">
      <w:pPr>
        <w:jc w:val="both"/>
        <w:rPr>
          <w:rFonts w:ascii="Cambria" w:hAnsi="Cambria" w:cstheme="minorHAnsi"/>
        </w:rPr>
      </w:pPr>
      <w:r w:rsidRPr="00FE2DCA">
        <w:rPr>
          <w:rFonts w:ascii="Cambria" w:hAnsi="Cambria" w:cstheme="minorHAnsi"/>
        </w:rPr>
        <w:t xml:space="preserve">Claudio </w:t>
      </w:r>
      <w:r w:rsidRPr="00FE2DCA" w:rsidR="00DB30BD">
        <w:rPr>
          <w:rFonts w:ascii="Cambria" w:hAnsi="Cambria" w:cstheme="minorHAnsi"/>
        </w:rPr>
        <w:t>thanks Safia and gives some recommendations about the planned outcomes.</w:t>
      </w:r>
      <w:r w:rsidR="001C2BDD">
        <w:rPr>
          <w:rFonts w:ascii="Cambria" w:hAnsi="Cambria" w:cstheme="minorHAnsi"/>
        </w:rPr>
        <w:t xml:space="preserve"> </w:t>
      </w:r>
      <w:r w:rsidRPr="00FE2DCA" w:rsidR="00DB30BD">
        <w:rPr>
          <w:rFonts w:ascii="Cambria" w:hAnsi="Cambria" w:cstheme="minorHAnsi"/>
        </w:rPr>
        <w:t>Christine recommends Safia to work on the structure with Albert.</w:t>
      </w:r>
      <w:r w:rsidR="001C2BDD">
        <w:rPr>
          <w:rFonts w:ascii="Cambria" w:hAnsi="Cambria" w:cstheme="minorHAnsi"/>
        </w:rPr>
        <w:t xml:space="preserve"> Safia will send new planned outcomes shortly.</w:t>
      </w:r>
    </w:p>
    <w:p w:rsidRPr="00FE2DCA" w:rsidR="00DB30BD" w:rsidP="004043BE" w:rsidRDefault="00DB30BD" w14:paraId="152FB7BD" w14:textId="62A88E2C">
      <w:pPr>
        <w:spacing w:after="0" w:line="240" w:lineRule="auto"/>
        <w:rPr>
          <w:rFonts w:ascii="Cambria" w:hAnsi="Cambria" w:cstheme="minorHAnsi"/>
        </w:rPr>
      </w:pPr>
    </w:p>
    <w:p w:rsidRPr="001C2BDD" w:rsidR="001C2BDD" w:rsidP="00DB30BD" w:rsidRDefault="00DB30BD" w14:paraId="31B13960" w14:textId="77777777">
      <w:pPr>
        <w:pStyle w:val="ListParagraph"/>
        <w:numPr>
          <w:ilvl w:val="0"/>
          <w:numId w:val="20"/>
        </w:numPr>
        <w:spacing w:after="0" w:line="240" w:lineRule="auto"/>
        <w:rPr>
          <w:rFonts w:ascii="Cambria" w:hAnsi="Cambria" w:cstheme="minorHAnsi"/>
        </w:rPr>
      </w:pPr>
      <w:r w:rsidRPr="001C2BDD">
        <w:rPr>
          <w:rFonts w:ascii="Cambria" w:hAnsi="Cambria" w:cstheme="minorHAnsi"/>
          <w:b/>
        </w:rPr>
        <w:t>Russell – CC workshop:</w:t>
      </w:r>
      <w:r w:rsidR="001C2BDD">
        <w:rPr>
          <w:rFonts w:ascii="Cambria" w:hAnsi="Cambria" w:cstheme="minorHAnsi"/>
          <w:b/>
        </w:rPr>
        <w:t xml:space="preserve"> missing title</w:t>
      </w:r>
    </w:p>
    <w:p w:rsidR="001C2BDD" w:rsidP="001C2BDD" w:rsidRDefault="001C2BDD" w14:paraId="1169AEB4" w14:textId="77777777">
      <w:pPr>
        <w:spacing w:after="0" w:line="240" w:lineRule="auto"/>
        <w:rPr>
          <w:rFonts w:ascii="Cambria" w:hAnsi="Cambria" w:cstheme="minorHAnsi"/>
        </w:rPr>
      </w:pPr>
    </w:p>
    <w:p w:rsidR="00DB30BD" w:rsidP="001C2BDD" w:rsidRDefault="001C2BDD" w14:paraId="776316E2" w14:textId="1D7823F6">
      <w:pPr>
        <w:spacing w:after="0" w:line="240" w:lineRule="auto"/>
        <w:jc w:val="both"/>
        <w:rPr>
          <w:rFonts w:ascii="Cambria" w:hAnsi="Cambria" w:cstheme="minorHAnsi"/>
        </w:rPr>
      </w:pPr>
      <w:r>
        <w:rPr>
          <w:rFonts w:ascii="Cambria" w:hAnsi="Cambria" w:cstheme="minorHAnsi"/>
        </w:rPr>
        <w:t xml:space="preserve">The workshop </w:t>
      </w:r>
      <w:r w:rsidRPr="001C2BDD" w:rsidR="00DB30BD">
        <w:rPr>
          <w:rFonts w:ascii="Cambria" w:hAnsi="Cambria" w:cstheme="minorHAnsi"/>
        </w:rPr>
        <w:t>is going to be in connection with the revised</w:t>
      </w:r>
      <w:r>
        <w:rPr>
          <w:rFonts w:ascii="Cambria" w:hAnsi="Cambria" w:cstheme="minorHAnsi"/>
        </w:rPr>
        <w:t xml:space="preserve"> CC</w:t>
      </w:r>
      <w:r w:rsidRPr="001C2BDD" w:rsidR="00DB30BD">
        <w:rPr>
          <w:rFonts w:ascii="Cambria" w:hAnsi="Cambria" w:cstheme="minorHAnsi"/>
        </w:rPr>
        <w:t xml:space="preserve"> forms. There will be talk of learning outcomes and rubrics. </w:t>
      </w:r>
    </w:p>
    <w:p w:rsidR="001C2BDD" w:rsidP="001C2BDD" w:rsidRDefault="001C2BDD" w14:paraId="0CB165B4" w14:textId="0C9760F1">
      <w:pPr>
        <w:spacing w:after="0" w:line="240" w:lineRule="auto"/>
        <w:jc w:val="both"/>
        <w:rPr>
          <w:rFonts w:ascii="Cambria" w:hAnsi="Cambria" w:cstheme="minorHAnsi"/>
        </w:rPr>
      </w:pPr>
    </w:p>
    <w:p w:rsidR="001C2BDD" w:rsidP="001C2BDD" w:rsidRDefault="001C2BDD" w14:paraId="266EBA05" w14:textId="6B44D2B4">
      <w:pPr>
        <w:spacing w:after="0" w:line="240" w:lineRule="auto"/>
        <w:jc w:val="both"/>
        <w:rPr>
          <w:rFonts w:ascii="Cambria" w:hAnsi="Cambria" w:cstheme="minorHAnsi"/>
        </w:rPr>
      </w:pPr>
      <w:r>
        <w:rPr>
          <w:rFonts w:ascii="Cambria" w:hAnsi="Cambria" w:cstheme="minorHAnsi"/>
        </w:rPr>
        <w:t>The new forms will be voted by the senate on May 5</w:t>
      </w:r>
      <w:r w:rsidRPr="001C2BDD">
        <w:rPr>
          <w:rFonts w:ascii="Cambria" w:hAnsi="Cambria" w:cstheme="minorHAnsi"/>
          <w:vertAlign w:val="superscript"/>
        </w:rPr>
        <w:t>th</w:t>
      </w:r>
      <w:r>
        <w:rPr>
          <w:rFonts w:ascii="Cambria" w:hAnsi="Cambria" w:cstheme="minorHAnsi"/>
        </w:rPr>
        <w:t xml:space="preserve">. </w:t>
      </w:r>
    </w:p>
    <w:p w:rsidR="001C2BDD" w:rsidP="001C2BDD" w:rsidRDefault="001C2BDD" w14:paraId="5A9388FA" w14:textId="68FAD115">
      <w:pPr>
        <w:spacing w:after="0" w:line="240" w:lineRule="auto"/>
        <w:jc w:val="both"/>
        <w:rPr>
          <w:rFonts w:ascii="Cambria" w:hAnsi="Cambria" w:cstheme="minorHAnsi"/>
        </w:rPr>
      </w:pPr>
    </w:p>
    <w:p w:rsidR="00DB30BD" w:rsidP="001C2BDD" w:rsidRDefault="001C2BDD" w14:paraId="216558B0" w14:textId="245E4FEB">
      <w:pPr>
        <w:spacing w:after="0" w:line="240" w:lineRule="auto"/>
        <w:jc w:val="both"/>
        <w:rPr>
          <w:rFonts w:ascii="Cambria" w:hAnsi="Cambria" w:cstheme="minorHAnsi"/>
        </w:rPr>
      </w:pPr>
      <w:r>
        <w:rPr>
          <w:rFonts w:ascii="Cambria" w:hAnsi="Cambria" w:cstheme="minorHAnsi"/>
        </w:rPr>
        <w:t>The expected outcome is to inform faculty of the change in forms, to t</w:t>
      </w:r>
      <w:r w:rsidRPr="00FE2DCA" w:rsidR="00DB30BD">
        <w:rPr>
          <w:rFonts w:ascii="Cambria" w:hAnsi="Cambria" w:cstheme="minorHAnsi"/>
        </w:rPr>
        <w:t xml:space="preserve">ighten up </w:t>
      </w:r>
      <w:r>
        <w:rPr>
          <w:rFonts w:ascii="Cambria" w:hAnsi="Cambria" w:cstheme="minorHAnsi"/>
        </w:rPr>
        <w:t xml:space="preserve">the learning outcomes, to show </w:t>
      </w:r>
      <w:r w:rsidRPr="00FE2DCA" w:rsidR="00DB30BD">
        <w:rPr>
          <w:rFonts w:ascii="Cambria" w:hAnsi="Cambria" w:cstheme="minorHAnsi"/>
        </w:rPr>
        <w:t xml:space="preserve">examples of assessment rubrics. </w:t>
      </w:r>
    </w:p>
    <w:p w:rsidR="00C14462" w:rsidP="001C2BDD" w:rsidRDefault="00C14462" w14:paraId="512CB00E" w14:textId="3A6AE014">
      <w:pPr>
        <w:spacing w:after="0" w:line="240" w:lineRule="auto"/>
        <w:jc w:val="both"/>
        <w:rPr>
          <w:rFonts w:ascii="Cambria" w:hAnsi="Cambria" w:cstheme="minorHAnsi"/>
        </w:rPr>
      </w:pPr>
    </w:p>
    <w:p w:rsidR="00C14462" w:rsidP="00C14462" w:rsidRDefault="00C14462" w14:paraId="312334AF" w14:textId="2E7D645F">
      <w:pPr>
        <w:spacing w:after="0" w:line="240" w:lineRule="auto"/>
        <w:rPr>
          <w:rFonts w:ascii="Cambria" w:hAnsi="Cambria" w:cstheme="minorHAnsi"/>
        </w:rPr>
      </w:pPr>
      <w:r>
        <w:rPr>
          <w:rFonts w:ascii="Cambria" w:hAnsi="Cambria" w:cstheme="minorHAnsi"/>
        </w:rPr>
        <w:t xml:space="preserve">Carla suggests adding the matrix to the FARs as well but Claudio says he has proposed to remove assessment from the FARs. </w:t>
      </w:r>
    </w:p>
    <w:p w:rsidR="001C2BDD" w:rsidP="001C2BDD" w:rsidRDefault="001C2BDD" w14:paraId="4FE97245" w14:textId="49D195A9">
      <w:pPr>
        <w:spacing w:after="0" w:line="240" w:lineRule="auto"/>
        <w:jc w:val="both"/>
        <w:rPr>
          <w:rFonts w:ascii="Cambria" w:hAnsi="Cambria" w:cstheme="minorHAnsi"/>
        </w:rPr>
      </w:pPr>
    </w:p>
    <w:p w:rsidRPr="00FE2DCA" w:rsidR="001C2BDD" w:rsidP="001C2BDD" w:rsidRDefault="001C2BDD" w14:paraId="08675102" w14:textId="59FA5DFB">
      <w:pPr>
        <w:spacing w:after="0" w:line="240" w:lineRule="auto"/>
        <w:jc w:val="both"/>
        <w:rPr>
          <w:rFonts w:ascii="Cambria" w:hAnsi="Cambria" w:cstheme="minorHAnsi"/>
        </w:rPr>
      </w:pPr>
      <w:r>
        <w:rPr>
          <w:rFonts w:ascii="Cambria" w:hAnsi="Cambria" w:cstheme="minorHAnsi"/>
        </w:rPr>
        <w:t>Russell will send a title to Claudio shortly.</w:t>
      </w:r>
    </w:p>
    <w:p w:rsidRPr="00FE2DCA" w:rsidR="00DB30BD" w:rsidP="00DB30BD" w:rsidRDefault="00DB30BD" w14:paraId="08F4C1E6" w14:textId="30BF44A9">
      <w:pPr>
        <w:spacing w:after="0" w:line="240" w:lineRule="auto"/>
        <w:rPr>
          <w:rFonts w:ascii="Cambria" w:hAnsi="Cambria" w:cstheme="minorHAnsi"/>
        </w:rPr>
      </w:pPr>
    </w:p>
    <w:p w:rsidR="00DB30BD" w:rsidP="00897B1C" w:rsidRDefault="00897B1C" w14:paraId="34B9D266" w14:textId="23C2967C">
      <w:pPr>
        <w:pStyle w:val="ListParagraph"/>
        <w:numPr>
          <w:ilvl w:val="0"/>
          <w:numId w:val="20"/>
        </w:numPr>
        <w:spacing w:after="0" w:line="240" w:lineRule="auto"/>
        <w:rPr>
          <w:rFonts w:ascii="Cambria" w:hAnsi="Cambria" w:cstheme="minorHAnsi"/>
          <w:b/>
        </w:rPr>
      </w:pPr>
      <w:r w:rsidRPr="001C2BDD">
        <w:rPr>
          <w:rFonts w:ascii="Cambria" w:hAnsi="Cambria" w:cstheme="minorHAnsi"/>
          <w:b/>
        </w:rPr>
        <w:t>Laurence – FB workshop</w:t>
      </w:r>
    </w:p>
    <w:p w:rsidR="001C2BDD" w:rsidP="001C2BDD" w:rsidRDefault="001C2BDD" w14:paraId="7B13CDDD" w14:textId="4B9DDA78">
      <w:pPr>
        <w:spacing w:after="0" w:line="240" w:lineRule="auto"/>
        <w:rPr>
          <w:rFonts w:ascii="Cambria" w:hAnsi="Cambria" w:cstheme="minorHAnsi"/>
          <w:b/>
        </w:rPr>
      </w:pPr>
    </w:p>
    <w:p w:rsidRPr="001C2BDD" w:rsidR="001C2BDD" w:rsidP="001C2BDD" w:rsidRDefault="001C2BDD" w14:paraId="01D302DE" w14:textId="398C9255">
      <w:pPr>
        <w:spacing w:after="0" w:line="240" w:lineRule="auto"/>
        <w:rPr>
          <w:rFonts w:ascii="Cambria" w:hAnsi="Cambria" w:cstheme="minorHAnsi"/>
        </w:rPr>
      </w:pPr>
      <w:r w:rsidRPr="001C2BDD">
        <w:rPr>
          <w:rFonts w:ascii="Cambria" w:hAnsi="Cambria" w:cstheme="minorHAnsi"/>
        </w:rPr>
        <w:t>Laurence was absent. Claudio will contact her to ask for the workshop title, description, and expected outcomes.</w:t>
      </w:r>
    </w:p>
    <w:p w:rsidRPr="00FE2DCA" w:rsidR="00FE2DCA" w:rsidP="004043BE" w:rsidRDefault="00FE2DCA" w14:paraId="28A08E67" w14:textId="77777777">
      <w:pPr>
        <w:spacing w:after="0" w:line="240" w:lineRule="auto"/>
        <w:rPr>
          <w:rFonts w:ascii="Cambria" w:hAnsi="Cambria" w:cstheme="minorHAnsi"/>
        </w:rPr>
      </w:pPr>
    </w:p>
    <w:p w:rsidRPr="001C2BDD" w:rsidR="00897B1C" w:rsidP="004043BE" w:rsidRDefault="00897B1C" w14:paraId="7D44180A" w14:textId="77777777">
      <w:pPr>
        <w:spacing w:after="0" w:line="240" w:lineRule="auto"/>
        <w:rPr>
          <w:rFonts w:ascii="Cambria" w:hAnsi="Cambria" w:cstheme="minorHAnsi"/>
          <w:b/>
        </w:rPr>
      </w:pPr>
    </w:p>
    <w:p w:rsidRPr="001C2BDD" w:rsidR="004A577A" w:rsidP="004A577A" w:rsidRDefault="004A577A" w14:paraId="02C5A1FC" w14:textId="38B810F2">
      <w:pPr>
        <w:pStyle w:val="ListParagraph"/>
        <w:numPr>
          <w:ilvl w:val="0"/>
          <w:numId w:val="2"/>
        </w:numPr>
        <w:spacing w:after="0" w:line="240" w:lineRule="auto"/>
        <w:rPr>
          <w:rFonts w:ascii="Cambria" w:hAnsi="Cambria" w:cstheme="minorHAnsi"/>
          <w:b/>
        </w:rPr>
      </w:pPr>
      <w:r w:rsidRPr="001C2BDD">
        <w:rPr>
          <w:rFonts w:ascii="Cambria" w:hAnsi="Cambria" w:cstheme="minorHAnsi"/>
          <w:b/>
        </w:rPr>
        <w:t>Preliminary schedule:</w:t>
      </w:r>
    </w:p>
    <w:p w:rsidRPr="00FE2DCA" w:rsidR="004A577A" w:rsidP="004A577A" w:rsidRDefault="004A577A" w14:paraId="086ED8DA" w14:textId="4D7CA500">
      <w:pPr>
        <w:spacing w:after="0" w:line="240" w:lineRule="auto"/>
        <w:rPr>
          <w:rFonts w:ascii="Cambria" w:hAnsi="Cambria" w:cstheme="minorHAnsi"/>
        </w:rPr>
      </w:pPr>
    </w:p>
    <w:tbl>
      <w:tblPr>
        <w:tblW w:w="0" w:type="auto"/>
        <w:tblInd w:w="-53" w:type="dxa"/>
        <w:tblLayout w:type="fixed"/>
        <w:tblLook w:val="0000" w:firstRow="0" w:lastRow="0" w:firstColumn="0" w:lastColumn="0" w:noHBand="0" w:noVBand="0"/>
      </w:tblPr>
      <w:tblGrid>
        <w:gridCol w:w="1176"/>
        <w:gridCol w:w="7531"/>
      </w:tblGrid>
      <w:tr w:rsidRPr="00FE2DCA" w:rsidR="004A577A" w:rsidTr="00C14462" w14:paraId="05966B17" w14:textId="77777777">
        <w:trPr>
          <w:trHeight w:val="115"/>
        </w:trPr>
        <w:tc>
          <w:tcPr>
            <w:tcW w:w="1176" w:type="dxa"/>
            <w:tcBorders>
              <w:top w:val="single" w:color="auto" w:sz="18" w:space="0"/>
              <w:left w:val="single" w:color="auto" w:sz="18" w:space="0"/>
              <w:bottom w:val="single" w:color="auto" w:sz="6" w:space="0"/>
              <w:right w:val="single" w:color="auto" w:sz="6" w:space="0"/>
            </w:tcBorders>
            <w:shd w:val="solid" w:color="CCFFFF" w:fill="auto"/>
            <w:vAlign w:val="center"/>
          </w:tcPr>
          <w:p w:rsidRPr="00FE2DCA" w:rsidR="004A577A" w:rsidP="004A577A" w:rsidRDefault="004A577A" w14:paraId="265B4F4D"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9:00</w:t>
            </w:r>
          </w:p>
        </w:tc>
        <w:tc>
          <w:tcPr>
            <w:tcW w:w="7531" w:type="dxa"/>
            <w:tcBorders>
              <w:top w:val="single" w:color="auto" w:sz="18" w:space="0"/>
              <w:left w:val="single" w:color="auto" w:sz="6" w:space="0"/>
              <w:bottom w:val="single" w:color="auto" w:sz="6" w:space="0"/>
              <w:right w:val="single" w:color="auto" w:sz="18" w:space="0"/>
            </w:tcBorders>
            <w:shd w:val="solid" w:color="CCFFFF" w:fill="auto"/>
            <w:vAlign w:val="center"/>
          </w:tcPr>
          <w:p w:rsidRPr="00FE2DCA" w:rsidR="004A577A" w:rsidP="004A577A" w:rsidRDefault="004A577A" w14:paraId="17FDFB17"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Welcome and coffee</w:t>
            </w:r>
          </w:p>
        </w:tc>
      </w:tr>
      <w:tr w:rsidRPr="00FE2DCA" w:rsidR="004A577A" w:rsidTr="00C14462" w14:paraId="1F7B5822" w14:textId="77777777">
        <w:trPr>
          <w:trHeight w:val="121"/>
        </w:trPr>
        <w:tc>
          <w:tcPr>
            <w:tcW w:w="1176" w:type="dxa"/>
            <w:tcBorders>
              <w:top w:val="single" w:color="auto" w:sz="6" w:space="0"/>
              <w:left w:val="single" w:color="auto" w:sz="18" w:space="0"/>
              <w:bottom w:val="single" w:color="auto" w:sz="6" w:space="0"/>
              <w:right w:val="single" w:color="auto" w:sz="6" w:space="0"/>
            </w:tcBorders>
            <w:vAlign w:val="center"/>
          </w:tcPr>
          <w:p w:rsidRPr="00FE2DCA" w:rsidR="004A577A" w:rsidP="004A577A" w:rsidRDefault="004A577A" w14:paraId="7696FAA3"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9:15</w:t>
            </w:r>
          </w:p>
        </w:tc>
        <w:tc>
          <w:tcPr>
            <w:tcW w:w="7531" w:type="dxa"/>
            <w:tcBorders>
              <w:top w:val="single" w:color="auto" w:sz="6" w:space="0"/>
              <w:left w:val="single" w:color="auto" w:sz="6" w:space="0"/>
              <w:bottom w:val="single" w:color="auto" w:sz="6" w:space="0"/>
              <w:right w:val="single" w:color="auto" w:sz="18" w:space="0"/>
            </w:tcBorders>
            <w:vAlign w:val="center"/>
          </w:tcPr>
          <w:p w:rsidRPr="00FE2DCA" w:rsidR="004A577A" w:rsidP="004A577A" w:rsidRDefault="004A577A" w14:paraId="191A42A4"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Welcome from the provost</w:t>
            </w:r>
          </w:p>
        </w:tc>
      </w:tr>
      <w:tr w:rsidRPr="00FE2DCA" w:rsidR="004A577A" w:rsidTr="00C14462" w14:paraId="7CC2EF52" w14:textId="77777777">
        <w:trPr>
          <w:trHeight w:val="390"/>
        </w:trPr>
        <w:tc>
          <w:tcPr>
            <w:tcW w:w="1176" w:type="dxa"/>
            <w:tcBorders>
              <w:top w:val="single" w:color="auto" w:sz="6" w:space="0"/>
              <w:left w:val="single" w:color="auto" w:sz="18" w:space="0"/>
              <w:bottom w:val="single" w:color="auto" w:sz="6" w:space="0"/>
              <w:right w:val="single" w:color="auto" w:sz="6" w:space="0"/>
            </w:tcBorders>
            <w:shd w:val="solid" w:color="CCFFFF" w:fill="auto"/>
            <w:vAlign w:val="center"/>
          </w:tcPr>
          <w:p w:rsidRPr="00FE2DCA" w:rsidR="004A577A" w:rsidP="004A577A" w:rsidRDefault="004A577A" w14:paraId="59F0DFED"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9:30</w:t>
            </w:r>
          </w:p>
        </w:tc>
        <w:tc>
          <w:tcPr>
            <w:tcW w:w="7531" w:type="dxa"/>
            <w:tcBorders>
              <w:top w:val="single" w:color="auto" w:sz="6" w:space="0"/>
              <w:left w:val="single" w:color="auto" w:sz="6" w:space="0"/>
              <w:bottom w:val="single" w:color="auto" w:sz="6" w:space="0"/>
              <w:right w:val="single" w:color="auto" w:sz="18" w:space="0"/>
            </w:tcBorders>
            <w:shd w:val="solid" w:color="CCFFFF" w:fill="auto"/>
            <w:vAlign w:val="center"/>
          </w:tcPr>
          <w:p w:rsidRPr="00FE2DCA" w:rsidR="004A577A" w:rsidP="004A577A" w:rsidRDefault="004A577A" w14:paraId="08CB5D32" w14:textId="38D1F0F5">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Presentation: “Where are we with MSCHE?”</w:t>
            </w:r>
          </w:p>
        </w:tc>
      </w:tr>
      <w:tr w:rsidRPr="00FE2DCA" w:rsidR="004A577A" w:rsidTr="00C14462" w14:paraId="6CF7D20E" w14:textId="77777777">
        <w:trPr>
          <w:trHeight w:val="159"/>
        </w:trPr>
        <w:tc>
          <w:tcPr>
            <w:tcW w:w="1176" w:type="dxa"/>
            <w:tcBorders>
              <w:top w:val="single" w:color="auto" w:sz="6" w:space="0"/>
              <w:left w:val="single" w:color="auto" w:sz="18" w:space="0"/>
              <w:bottom w:val="single" w:color="auto" w:sz="6" w:space="0"/>
              <w:right w:val="single" w:color="auto" w:sz="6" w:space="0"/>
            </w:tcBorders>
            <w:vAlign w:val="center"/>
          </w:tcPr>
          <w:p w:rsidRPr="00FE2DCA" w:rsidR="004A577A" w:rsidP="004A577A" w:rsidRDefault="004A577A" w14:paraId="5D642AC7"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10:00</w:t>
            </w:r>
          </w:p>
        </w:tc>
        <w:tc>
          <w:tcPr>
            <w:tcW w:w="7531" w:type="dxa"/>
            <w:vMerge w:val="restart"/>
            <w:tcBorders>
              <w:top w:val="single" w:color="auto" w:sz="6" w:space="0"/>
              <w:left w:val="single" w:color="auto" w:sz="6" w:space="0"/>
              <w:right w:val="single" w:color="auto" w:sz="18" w:space="0"/>
            </w:tcBorders>
            <w:vAlign w:val="center"/>
          </w:tcPr>
          <w:p w:rsidRPr="00FE2DCA" w:rsidR="004A577A" w:rsidP="004A577A" w:rsidRDefault="004A577A" w14:paraId="66C9F639"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Workshops</w:t>
            </w:r>
          </w:p>
        </w:tc>
      </w:tr>
      <w:tr w:rsidRPr="00FE2DCA" w:rsidR="004A577A" w:rsidTr="00C14462" w14:paraId="1B1D2241" w14:textId="77777777">
        <w:trPr>
          <w:trHeight w:val="159"/>
        </w:trPr>
        <w:tc>
          <w:tcPr>
            <w:tcW w:w="1176" w:type="dxa"/>
            <w:tcBorders>
              <w:top w:val="single" w:color="auto" w:sz="6" w:space="0"/>
              <w:left w:val="single" w:color="auto" w:sz="18" w:space="0"/>
              <w:bottom w:val="single" w:color="auto" w:sz="6" w:space="0"/>
              <w:right w:val="single" w:color="auto" w:sz="6" w:space="0"/>
            </w:tcBorders>
            <w:vAlign w:val="center"/>
          </w:tcPr>
          <w:p w:rsidRPr="00FE2DCA" w:rsidR="004A577A" w:rsidP="004A577A" w:rsidRDefault="004A577A" w14:paraId="7A424BC2"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10:30</w:t>
            </w:r>
          </w:p>
        </w:tc>
        <w:tc>
          <w:tcPr>
            <w:tcW w:w="7531" w:type="dxa"/>
            <w:vMerge/>
            <w:tcBorders>
              <w:left w:val="single" w:color="auto" w:sz="6" w:space="0"/>
              <w:right w:val="single" w:color="auto" w:sz="18" w:space="0"/>
            </w:tcBorders>
            <w:vAlign w:val="center"/>
          </w:tcPr>
          <w:p w:rsidRPr="00FE2DCA" w:rsidR="004A577A" w:rsidP="004A577A" w:rsidRDefault="004A577A" w14:paraId="5C61483D" w14:textId="77777777">
            <w:pPr>
              <w:autoSpaceDE w:val="0"/>
              <w:autoSpaceDN w:val="0"/>
              <w:adjustRightInd w:val="0"/>
              <w:spacing w:after="0" w:line="240" w:lineRule="auto"/>
              <w:rPr>
                <w:rFonts w:ascii="Cambria" w:hAnsi="Cambria" w:cstheme="minorHAnsi"/>
                <w:color w:val="000000"/>
              </w:rPr>
            </w:pPr>
          </w:p>
        </w:tc>
      </w:tr>
      <w:tr w:rsidRPr="00FE2DCA" w:rsidR="004A577A" w:rsidTr="00C14462" w14:paraId="50874F76" w14:textId="77777777">
        <w:trPr>
          <w:trHeight w:val="159"/>
        </w:trPr>
        <w:tc>
          <w:tcPr>
            <w:tcW w:w="1176" w:type="dxa"/>
            <w:tcBorders>
              <w:top w:val="single" w:color="auto" w:sz="6" w:space="0"/>
              <w:left w:val="single" w:color="auto" w:sz="18" w:space="0"/>
              <w:bottom w:val="single" w:color="auto" w:sz="6" w:space="0"/>
              <w:right w:val="single" w:color="auto" w:sz="6" w:space="0"/>
            </w:tcBorders>
            <w:vAlign w:val="center"/>
          </w:tcPr>
          <w:p w:rsidRPr="00FE2DCA" w:rsidR="004A577A" w:rsidP="004A577A" w:rsidRDefault="004A577A" w14:paraId="47B7E623"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11:00</w:t>
            </w:r>
          </w:p>
        </w:tc>
        <w:tc>
          <w:tcPr>
            <w:tcW w:w="7531" w:type="dxa"/>
            <w:vMerge/>
            <w:tcBorders>
              <w:left w:val="single" w:color="auto" w:sz="6" w:space="0"/>
              <w:bottom w:val="single" w:color="auto" w:sz="6" w:space="0"/>
              <w:right w:val="single" w:color="auto" w:sz="18" w:space="0"/>
            </w:tcBorders>
            <w:vAlign w:val="center"/>
          </w:tcPr>
          <w:p w:rsidRPr="00FE2DCA" w:rsidR="004A577A" w:rsidP="004A577A" w:rsidRDefault="004A577A" w14:paraId="7504B456" w14:textId="77777777">
            <w:pPr>
              <w:autoSpaceDE w:val="0"/>
              <w:autoSpaceDN w:val="0"/>
              <w:adjustRightInd w:val="0"/>
              <w:spacing w:after="0" w:line="240" w:lineRule="auto"/>
              <w:rPr>
                <w:rFonts w:ascii="Cambria" w:hAnsi="Cambria" w:cstheme="minorHAnsi"/>
                <w:color w:val="000000"/>
              </w:rPr>
            </w:pPr>
          </w:p>
        </w:tc>
      </w:tr>
      <w:tr w:rsidRPr="00FE2DCA" w:rsidR="004A577A" w:rsidTr="00C14462" w14:paraId="110B0A75" w14:textId="77777777">
        <w:trPr>
          <w:trHeight w:val="230"/>
        </w:trPr>
        <w:tc>
          <w:tcPr>
            <w:tcW w:w="1176" w:type="dxa"/>
            <w:tcBorders>
              <w:top w:val="single" w:color="auto" w:sz="6" w:space="0"/>
              <w:left w:val="single" w:color="auto" w:sz="18" w:space="0"/>
              <w:bottom w:val="single" w:color="auto" w:sz="6" w:space="0"/>
              <w:right w:val="single" w:color="auto" w:sz="6" w:space="0"/>
            </w:tcBorders>
            <w:shd w:val="solid" w:color="CCFFFF" w:fill="auto"/>
            <w:vAlign w:val="center"/>
          </w:tcPr>
          <w:p w:rsidRPr="00FE2DCA" w:rsidR="004A577A" w:rsidP="004A577A" w:rsidRDefault="004A577A" w14:paraId="72004465"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11:30</w:t>
            </w:r>
          </w:p>
        </w:tc>
        <w:tc>
          <w:tcPr>
            <w:tcW w:w="7531" w:type="dxa"/>
            <w:tcBorders>
              <w:top w:val="single" w:color="auto" w:sz="6" w:space="0"/>
              <w:left w:val="single" w:color="auto" w:sz="6" w:space="0"/>
              <w:bottom w:val="single" w:color="auto" w:sz="6" w:space="0"/>
              <w:right w:val="single" w:color="auto" w:sz="18" w:space="0"/>
            </w:tcBorders>
            <w:shd w:val="solid" w:color="CCFFFF" w:fill="auto"/>
            <w:vAlign w:val="center"/>
          </w:tcPr>
          <w:p w:rsidRPr="00FE2DCA" w:rsidR="004A577A" w:rsidP="004A577A" w:rsidRDefault="004A577A" w14:paraId="0F4CD16D" w14:textId="3DBA2733">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Coffee and tiramisu’</w:t>
            </w:r>
          </w:p>
        </w:tc>
      </w:tr>
      <w:tr w:rsidRPr="00FE2DCA" w:rsidR="004A577A" w:rsidTr="00C14462" w14:paraId="72611932" w14:textId="77777777">
        <w:trPr>
          <w:trHeight w:val="230"/>
        </w:trPr>
        <w:tc>
          <w:tcPr>
            <w:tcW w:w="1176" w:type="dxa"/>
            <w:tcBorders>
              <w:top w:val="single" w:color="auto" w:sz="6" w:space="0"/>
              <w:left w:val="single" w:color="auto" w:sz="18" w:space="0"/>
              <w:bottom w:val="single" w:color="auto" w:sz="6" w:space="0"/>
              <w:right w:val="single" w:color="auto" w:sz="6" w:space="0"/>
            </w:tcBorders>
            <w:vAlign w:val="center"/>
          </w:tcPr>
          <w:p w:rsidRPr="00FE2DCA" w:rsidR="004A577A" w:rsidP="004A577A" w:rsidRDefault="004A577A" w14:paraId="6F9CE565"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12:00</w:t>
            </w:r>
          </w:p>
        </w:tc>
        <w:tc>
          <w:tcPr>
            <w:tcW w:w="7531" w:type="dxa"/>
            <w:tcBorders>
              <w:top w:val="single" w:color="auto" w:sz="6" w:space="0"/>
              <w:left w:val="single" w:color="auto" w:sz="6" w:space="0"/>
              <w:bottom w:val="single" w:color="auto" w:sz="6" w:space="0"/>
              <w:right w:val="single" w:color="auto" w:sz="18" w:space="0"/>
            </w:tcBorders>
            <w:vAlign w:val="center"/>
          </w:tcPr>
          <w:p w:rsidRPr="00FE2DCA" w:rsidR="004A577A" w:rsidP="004A577A" w:rsidRDefault="004A577A" w14:paraId="71194B0D"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Panel of Rapporteurs</w:t>
            </w:r>
          </w:p>
        </w:tc>
      </w:tr>
      <w:tr w:rsidRPr="00FE2DCA" w:rsidR="004A577A" w:rsidTr="00C14462" w14:paraId="71554413" w14:textId="77777777">
        <w:trPr>
          <w:trHeight w:val="241"/>
        </w:trPr>
        <w:tc>
          <w:tcPr>
            <w:tcW w:w="1176" w:type="dxa"/>
            <w:tcBorders>
              <w:top w:val="single" w:color="auto" w:sz="6" w:space="0"/>
              <w:left w:val="single" w:color="auto" w:sz="18" w:space="0"/>
              <w:bottom w:val="single" w:color="auto" w:sz="18" w:space="0"/>
              <w:right w:val="single" w:color="auto" w:sz="6" w:space="0"/>
            </w:tcBorders>
            <w:shd w:val="solid" w:color="CCFFFF" w:fill="auto"/>
            <w:vAlign w:val="center"/>
          </w:tcPr>
          <w:p w:rsidRPr="00FE2DCA" w:rsidR="004A577A" w:rsidP="004A577A" w:rsidRDefault="004A577A" w14:paraId="12108D86"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12:30</w:t>
            </w:r>
          </w:p>
        </w:tc>
        <w:tc>
          <w:tcPr>
            <w:tcW w:w="7531" w:type="dxa"/>
            <w:tcBorders>
              <w:top w:val="single" w:color="auto" w:sz="6" w:space="0"/>
              <w:left w:val="single" w:color="auto" w:sz="6" w:space="0"/>
              <w:bottom w:val="nil"/>
              <w:right w:val="single" w:color="auto" w:sz="18" w:space="0"/>
            </w:tcBorders>
            <w:shd w:val="solid" w:color="CCFFFF" w:fill="auto"/>
            <w:vAlign w:val="center"/>
          </w:tcPr>
          <w:p w:rsidRPr="00FE2DCA" w:rsidR="004A577A" w:rsidP="004A577A" w:rsidRDefault="004A577A" w14:paraId="201218FC" w14:textId="77777777">
            <w:pPr>
              <w:autoSpaceDE w:val="0"/>
              <w:autoSpaceDN w:val="0"/>
              <w:adjustRightInd w:val="0"/>
              <w:spacing w:after="0" w:line="240" w:lineRule="auto"/>
              <w:rPr>
                <w:rFonts w:ascii="Cambria" w:hAnsi="Cambria" w:cstheme="minorHAnsi"/>
                <w:color w:val="000000"/>
              </w:rPr>
            </w:pPr>
            <w:r w:rsidRPr="00FE2DCA">
              <w:rPr>
                <w:rFonts w:ascii="Cambria" w:hAnsi="Cambria" w:cstheme="minorHAnsi"/>
                <w:color w:val="000000"/>
              </w:rPr>
              <w:t>Closing remarks</w:t>
            </w:r>
          </w:p>
        </w:tc>
      </w:tr>
    </w:tbl>
    <w:p w:rsidRPr="00FE2DCA" w:rsidR="004A577A" w:rsidP="004A577A" w:rsidRDefault="004A577A" w14:paraId="41D2C7B1" w14:textId="4E43B135">
      <w:pPr>
        <w:spacing w:after="0" w:line="240" w:lineRule="auto"/>
        <w:rPr>
          <w:rFonts w:ascii="Cambria" w:hAnsi="Cambria" w:cstheme="minorHAnsi"/>
        </w:rPr>
      </w:pPr>
    </w:p>
    <w:p w:rsidRPr="00FE2DCA" w:rsidR="004A577A" w:rsidP="004A577A" w:rsidRDefault="004A577A" w14:paraId="15F22B47" w14:textId="77777777">
      <w:pPr>
        <w:spacing w:after="0" w:line="240" w:lineRule="auto"/>
        <w:rPr>
          <w:rFonts w:ascii="Cambria" w:hAnsi="Cambria" w:cstheme="minorHAnsi"/>
        </w:rPr>
      </w:pPr>
    </w:p>
    <w:p w:rsidRPr="00FE2DCA" w:rsidR="001C2BDD" w:rsidP="00A20AD4" w:rsidRDefault="00A20AD4" w14:paraId="6EBE88B9" w14:textId="4855D2A3">
      <w:pPr>
        <w:spacing w:after="0" w:line="240" w:lineRule="auto"/>
        <w:jc w:val="both"/>
        <w:rPr>
          <w:rFonts w:ascii="Cambria" w:hAnsi="Cambria" w:cstheme="minorHAnsi"/>
        </w:rPr>
      </w:pPr>
      <w:r>
        <w:rPr>
          <w:rFonts w:ascii="Cambria" w:hAnsi="Cambria" w:cstheme="minorHAnsi"/>
        </w:rPr>
        <w:t>The committee members suggest that Claudio does not focus on the MSCHE accreditation during his presentation but on what assessment looks like at AUP. A more general workshop that explains the process, a timeline, the importance of each step of the process. Russell thinks that people lack the idea of the whole process. There should be an introduction to the key moments of assessment during the year, kind of a life cycle of course assessment.</w:t>
      </w:r>
    </w:p>
    <w:p w:rsidRPr="00FE2DCA" w:rsidR="001C2BDD" w:rsidP="00A20AD4" w:rsidRDefault="001C2BDD" w14:paraId="500A62CA" w14:textId="77777777">
      <w:pPr>
        <w:spacing w:after="0" w:line="240" w:lineRule="auto"/>
        <w:jc w:val="both"/>
        <w:rPr>
          <w:rFonts w:ascii="Cambria" w:hAnsi="Cambria" w:cstheme="minorHAnsi"/>
        </w:rPr>
      </w:pPr>
    </w:p>
    <w:p w:rsidR="001C2BDD" w:rsidP="00A20AD4" w:rsidRDefault="00A20AD4" w14:paraId="016D2ACA" w14:textId="77CC0883">
      <w:pPr>
        <w:spacing w:after="0" w:line="240" w:lineRule="auto"/>
        <w:jc w:val="both"/>
        <w:rPr>
          <w:rFonts w:ascii="Cambria" w:hAnsi="Cambria" w:cstheme="minorHAnsi"/>
        </w:rPr>
      </w:pPr>
      <w:r>
        <w:rPr>
          <w:rFonts w:ascii="Cambria" w:hAnsi="Cambria" w:cstheme="minorHAnsi"/>
        </w:rPr>
        <w:t xml:space="preserve">Claudio suggests re-naming the presentation “Streamlining assessment”. He proposes to share photos of the assessment matrix and examples. </w:t>
      </w:r>
    </w:p>
    <w:p w:rsidRPr="00FE2DCA" w:rsidR="00A20AD4" w:rsidP="00A20AD4" w:rsidRDefault="00A20AD4" w14:paraId="696F6EAA" w14:textId="5F6D7EAA">
      <w:pPr>
        <w:spacing w:after="0" w:line="240" w:lineRule="auto"/>
        <w:jc w:val="both"/>
        <w:rPr>
          <w:rFonts w:ascii="Cambria" w:hAnsi="Cambria" w:cstheme="minorHAnsi"/>
        </w:rPr>
      </w:pPr>
      <w:r>
        <w:rPr>
          <w:rFonts w:ascii="Cambria" w:hAnsi="Cambria" w:cstheme="minorHAnsi"/>
        </w:rPr>
        <w:br/>
      </w:r>
      <w:r>
        <w:rPr>
          <w:rFonts w:ascii="Cambria" w:hAnsi="Cambria" w:cstheme="minorHAnsi"/>
        </w:rPr>
        <w:t>Christine suggests underlining why assessment is important. There are different kinds of people at the university, those that believe in assessment, those that pretend to believe, and those that are afraid of it. She suggests to use a different word than assessment to have them change perspectives.</w:t>
      </w:r>
    </w:p>
    <w:p w:rsidRPr="00FE2DCA" w:rsidR="00FE2DCA" w:rsidP="00160AD7" w:rsidRDefault="00FE2DCA" w14:paraId="4DEC12E0" w14:textId="77777777">
      <w:pPr>
        <w:spacing w:after="0" w:line="240" w:lineRule="auto"/>
        <w:rPr>
          <w:rFonts w:ascii="Cambria" w:hAnsi="Cambria" w:cstheme="minorHAnsi"/>
        </w:rPr>
      </w:pPr>
      <w:bookmarkStart w:name="_GoBack" w:id="0"/>
      <w:bookmarkEnd w:id="0"/>
    </w:p>
    <w:sectPr w:rsidRPr="00FE2DCA" w:rsidR="00FE2DC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7175DB1"/>
    <w:multiLevelType w:val="hybridMultilevel"/>
    <w:tmpl w:val="8E08389E"/>
    <w:lvl w:ilvl="0" w:tplc="1E60BACA">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F234D6"/>
    <w:multiLevelType w:val="hybridMultilevel"/>
    <w:tmpl w:val="D23CCFE2"/>
    <w:lvl w:ilvl="0" w:tplc="BB9ABB68">
      <w:start w:val="1"/>
      <w:numFmt w:val="decimal"/>
      <w:lvlText w:val="%1."/>
      <w:lvlJc w:val="left"/>
      <w:pPr>
        <w:ind w:left="774" w:hanging="414"/>
      </w:pPr>
      <w:rPr>
        <w:rFonts w:hint="default"/>
        <w:sz w:val="22"/>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9204C"/>
    <w:multiLevelType w:val="hybridMultilevel"/>
    <w:tmpl w:val="0E6220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BB685D"/>
    <w:multiLevelType w:val="hybridMultilevel"/>
    <w:tmpl w:val="F97A8092"/>
    <w:lvl w:ilvl="0" w:tplc="04090003">
      <w:start w:val="1"/>
      <w:numFmt w:val="bullet"/>
      <w:lvlText w:val="o"/>
      <w:lvlJc w:val="left"/>
      <w:pPr>
        <w:ind w:left="1224" w:hanging="414"/>
      </w:pPr>
      <w:rPr>
        <w:rFonts w:hint="default" w:ascii="Courier New" w:hAnsi="Courier New" w:cs="Courier New"/>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9"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9"/>
  </w:num>
  <w:num w:numId="4">
    <w:abstractNumId w:val="0"/>
  </w:num>
  <w:num w:numId="5">
    <w:abstractNumId w:val="6"/>
  </w:num>
  <w:num w:numId="6">
    <w:abstractNumId w:val="7"/>
  </w:num>
  <w:num w:numId="7">
    <w:abstractNumId w:val="17"/>
  </w:num>
  <w:num w:numId="8">
    <w:abstractNumId w:val="4"/>
  </w:num>
  <w:num w:numId="9">
    <w:abstractNumId w:val="8"/>
  </w:num>
  <w:num w:numId="10">
    <w:abstractNumId w:val="12"/>
  </w:num>
  <w:num w:numId="11">
    <w:abstractNumId w:val="18"/>
  </w:num>
  <w:num w:numId="12">
    <w:abstractNumId w:val="15"/>
  </w:num>
  <w:num w:numId="13">
    <w:abstractNumId w:val="16"/>
  </w:num>
  <w:num w:numId="14">
    <w:abstractNumId w:val="20"/>
  </w:num>
  <w:num w:numId="15">
    <w:abstractNumId w:val="1"/>
  </w:num>
  <w:num w:numId="16">
    <w:abstractNumId w:val="5"/>
  </w:num>
  <w:num w:numId="17">
    <w:abstractNumId w:val="2"/>
  </w:num>
  <w:num w:numId="18">
    <w:abstractNumId w:val="14"/>
  </w:num>
  <w:num w:numId="19">
    <w:abstractNumId w:val="19"/>
  </w:num>
  <w:num w:numId="20">
    <w:abstractNumId w:val="13"/>
  </w:num>
  <w:num w:numId="2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E662A"/>
    <w:rsid w:val="000E67CE"/>
    <w:rsid w:val="00112FB3"/>
    <w:rsid w:val="00160AD7"/>
    <w:rsid w:val="001A6035"/>
    <w:rsid w:val="001C2BDD"/>
    <w:rsid w:val="001C463F"/>
    <w:rsid w:val="00217DFB"/>
    <w:rsid w:val="0026203D"/>
    <w:rsid w:val="0028611E"/>
    <w:rsid w:val="003258DD"/>
    <w:rsid w:val="003645E9"/>
    <w:rsid w:val="0037678D"/>
    <w:rsid w:val="00384C2D"/>
    <w:rsid w:val="004043BE"/>
    <w:rsid w:val="004458FA"/>
    <w:rsid w:val="004A577A"/>
    <w:rsid w:val="004A77C4"/>
    <w:rsid w:val="004B73EA"/>
    <w:rsid w:val="004F0BD6"/>
    <w:rsid w:val="005669C2"/>
    <w:rsid w:val="005B7386"/>
    <w:rsid w:val="006146EF"/>
    <w:rsid w:val="00627403"/>
    <w:rsid w:val="00675CF3"/>
    <w:rsid w:val="006D3958"/>
    <w:rsid w:val="00730D36"/>
    <w:rsid w:val="0078029C"/>
    <w:rsid w:val="0080172B"/>
    <w:rsid w:val="00824874"/>
    <w:rsid w:val="00833A76"/>
    <w:rsid w:val="00885D5C"/>
    <w:rsid w:val="00897B1C"/>
    <w:rsid w:val="008B7D1C"/>
    <w:rsid w:val="009421F0"/>
    <w:rsid w:val="0099213A"/>
    <w:rsid w:val="009B30A6"/>
    <w:rsid w:val="009B7E2B"/>
    <w:rsid w:val="00A14ADE"/>
    <w:rsid w:val="00A20AD4"/>
    <w:rsid w:val="00A75F1C"/>
    <w:rsid w:val="00AD08AA"/>
    <w:rsid w:val="00AF722A"/>
    <w:rsid w:val="00B023D5"/>
    <w:rsid w:val="00B13853"/>
    <w:rsid w:val="00B1489C"/>
    <w:rsid w:val="00B2622B"/>
    <w:rsid w:val="00BF4E47"/>
    <w:rsid w:val="00C14462"/>
    <w:rsid w:val="00C1721D"/>
    <w:rsid w:val="00C238B1"/>
    <w:rsid w:val="00C62BF0"/>
    <w:rsid w:val="00CB1850"/>
    <w:rsid w:val="00CC458A"/>
    <w:rsid w:val="00CF0F2D"/>
    <w:rsid w:val="00D274CE"/>
    <w:rsid w:val="00DB30BD"/>
    <w:rsid w:val="00E06C78"/>
    <w:rsid w:val="00E45785"/>
    <w:rsid w:val="00E67D87"/>
    <w:rsid w:val="00E80388"/>
    <w:rsid w:val="00EA2026"/>
    <w:rsid w:val="00EC575B"/>
    <w:rsid w:val="00F22985"/>
    <w:rsid w:val="00F742A2"/>
    <w:rsid w:val="00FB593C"/>
    <w:rsid w:val="00FE2DCA"/>
    <w:rsid w:val="4D02A5D1"/>
    <w:rsid w:val="6C8D8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styleId="Heading1Char" w:customStyle="1">
    <w:name w:val="Heading 1 Char"/>
    <w:basedOn w:val="DefaultParagraphFont"/>
    <w:link w:val="Heading1"/>
    <w:uiPriority w:val="9"/>
    <w:rsid w:val="00AD08AA"/>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4" ma:contentTypeDescription="Create a new document." ma:contentTypeScope="" ma:versionID="625752b1b094855251e2705e7e39cd22">
  <xsd:schema xmlns:xsd="http://www.w3.org/2001/XMLSchema" xmlns:xs="http://www.w3.org/2001/XMLSchema" xmlns:p="http://schemas.microsoft.com/office/2006/metadata/properties" xmlns:ns2="40a834bf-af0b-4c37-a423-4fbe27075cce" targetNamespace="http://schemas.microsoft.com/office/2006/metadata/properties" ma:root="true" ma:fieldsID="476039544221f58190775e355033d3ab" ns2:_="">
    <xsd:import namespace="40a834bf-af0b-4c37-a423-4fbe27075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8C36F-BAAF-4E65-877D-568B9D54D8CD}"/>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Claudio Piani</dc:creator>
  <keywords/>
  <dc:description/>
  <lastModifiedBy>Olivia Grobocopatel</lastModifiedBy>
  <revision>4</revision>
  <dcterms:created xsi:type="dcterms:W3CDTF">2021-04-21T10:41:00.0000000Z</dcterms:created>
  <dcterms:modified xsi:type="dcterms:W3CDTF">2021-05-31T14:33:56.3710799Z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