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8FA" w:rsidP="00013C98" w:rsidRDefault="00AD08AA" w14:paraId="332FE86C" w14:textId="7143E724">
      <w:bookmarkStart w:name="_GoBack" w:id="0"/>
      <w:bookmarkEnd w:id="0"/>
      <w:r>
        <w:t>Institutional E</w:t>
      </w:r>
      <w:r w:rsidR="00841856">
        <w:t xml:space="preserve">ffectiveness Steering Committee </w:t>
      </w:r>
      <w:r w:rsidR="00C15F3C">
        <w:t>2</w:t>
      </w:r>
      <w:r w:rsidRPr="00C15F3C" w:rsidR="00C15F3C">
        <w:rPr>
          <w:vertAlign w:val="superscript"/>
        </w:rPr>
        <w:t>nd</w:t>
      </w:r>
      <w:r w:rsidR="00C15F3C">
        <w:t xml:space="preserve"> February 2022</w:t>
      </w:r>
      <w:r>
        <w:t xml:space="preserve"> </w:t>
      </w:r>
      <w:r w:rsidR="00675CF3">
        <w:t xml:space="preserve">meeting </w:t>
      </w:r>
    </w:p>
    <w:p w:rsidRPr="00160AD7" w:rsidR="00AD08AA" w:rsidP="00AD08AA" w:rsidRDefault="00AD08AA" w14:paraId="5436602B" w14:textId="7B6BE07F">
      <w:pPr>
        <w:pStyle w:val="Subtitle"/>
        <w:rPr>
          <w:sz w:val="24"/>
          <w:szCs w:val="24"/>
        </w:rPr>
      </w:pPr>
      <w:r>
        <w:t>Members: Laurence Amoureux, Darcee Caron,</w:t>
      </w:r>
      <w:r w:rsidR="003645E9">
        <w:t xml:space="preserve"> Christine Tomasek</w:t>
      </w:r>
      <w:r w:rsidR="00610CA1">
        <w:t>, Carla Canelas Tobar</w:t>
      </w:r>
      <w:r w:rsidR="005B7386">
        <w:t xml:space="preserve">, </w:t>
      </w:r>
      <w:r w:rsidR="00C15F3C">
        <w:t>Asli B</w:t>
      </w:r>
      <w:r w:rsidR="00C15F3C">
        <w:rPr>
          <w:rFonts w:ascii="Garamond" w:hAnsi="Garamond"/>
        </w:rPr>
        <w:t>ö</w:t>
      </w:r>
      <w:r w:rsidR="00C15F3C">
        <w:t>kesoy</w:t>
      </w:r>
      <w:r w:rsidR="00B1489C">
        <w:t xml:space="preserve">, </w:t>
      </w:r>
      <w:r w:rsidR="00B04771">
        <w:t xml:space="preserve">Manuel Caballer, </w:t>
      </w:r>
      <w:proofErr w:type="gramStart"/>
      <w:r>
        <w:t xml:space="preserve">and </w:t>
      </w:r>
      <w:r w:rsidR="005B7386">
        <w:t xml:space="preserve"> Claudio</w:t>
      </w:r>
      <w:proofErr w:type="gramEnd"/>
      <w:r w:rsidR="005B7386">
        <w:t xml:space="preserve"> Piani</w:t>
      </w:r>
      <w:r>
        <w:t>.</w:t>
      </w:r>
    </w:p>
    <w:p w:rsidRPr="00160AD7" w:rsidR="004458FA" w:rsidP="00160AD7" w:rsidRDefault="004458FA" w14:paraId="4FF434AD" w14:textId="0B3D874C">
      <w:pPr>
        <w:spacing w:after="0" w:line="240" w:lineRule="auto"/>
        <w:rPr>
          <w:rFonts w:cstheme="minorHAnsi"/>
          <w:sz w:val="24"/>
          <w:szCs w:val="24"/>
        </w:rPr>
      </w:pPr>
      <w:r w:rsidRPr="00160AD7">
        <w:rPr>
          <w:rFonts w:cstheme="minorHAnsi"/>
        </w:rPr>
        <w:t> </w:t>
      </w:r>
      <w:r w:rsidR="00B1489C">
        <w:rPr>
          <w:rFonts w:cstheme="minorHAnsi"/>
        </w:rPr>
        <w:t xml:space="preserve">, </w:t>
      </w:r>
    </w:p>
    <w:p w:rsidRPr="00C15F3C" w:rsidR="00CB1850" w:rsidP="002310D4" w:rsidRDefault="00CB1850" w14:paraId="66AC7562" w14:textId="1D3CCF31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theme="minorHAnsi"/>
        </w:rPr>
      </w:pPr>
      <w:r w:rsidRPr="00C15F3C">
        <w:rPr>
          <w:rFonts w:cstheme="minorHAnsi"/>
        </w:rPr>
        <w:t>Welcome</w:t>
      </w:r>
      <w:r w:rsidRPr="00C15F3C" w:rsidR="00D34CBE">
        <w:rPr>
          <w:rFonts w:cstheme="minorHAnsi"/>
        </w:rPr>
        <w:t xml:space="preserve"> m</w:t>
      </w:r>
      <w:r w:rsidRPr="00C15F3C" w:rsidR="00160AD7">
        <w:rPr>
          <w:rFonts w:cstheme="minorHAnsi"/>
        </w:rPr>
        <w:t xml:space="preserve">embers present </w:t>
      </w:r>
      <w:r w:rsidRPr="00C15F3C">
        <w:rPr>
          <w:rFonts w:cstheme="minorHAnsi"/>
        </w:rPr>
        <w:t>(apologies)</w:t>
      </w:r>
      <w:r w:rsidRPr="00C15F3C" w:rsidR="0099213A">
        <w:rPr>
          <w:rFonts w:cstheme="minorHAnsi"/>
        </w:rPr>
        <w:t>.</w:t>
      </w:r>
    </w:p>
    <w:p w:rsidRPr="00C15F3C" w:rsidR="00CB1850" w:rsidP="002310D4" w:rsidRDefault="00CB1850" w14:paraId="1CEAC5DA" w14:textId="108D7DB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theme="minorHAnsi"/>
        </w:rPr>
      </w:pPr>
      <w:r w:rsidRPr="00C15F3C">
        <w:rPr>
          <w:rFonts w:cstheme="minorHAnsi"/>
        </w:rPr>
        <w:t>Approval of agend</w:t>
      </w:r>
      <w:r w:rsidRPr="00C15F3C" w:rsidR="00CB1C24">
        <w:rPr>
          <w:rFonts w:cstheme="minorHAnsi"/>
        </w:rPr>
        <w:t>a</w:t>
      </w:r>
    </w:p>
    <w:p w:rsidRPr="00C15F3C" w:rsidR="00482AE1" w:rsidP="00127E6A" w:rsidRDefault="00127E6A" w14:paraId="17D10979" w14:textId="6869283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theme="minorHAnsi"/>
        </w:rPr>
      </w:pPr>
      <w:r w:rsidRPr="00C15F3C">
        <w:rPr>
          <w:rFonts w:cstheme="minorHAnsi"/>
        </w:rPr>
        <w:t xml:space="preserve">Update on the Online Assessment Tool. </w:t>
      </w:r>
    </w:p>
    <w:p w:rsidR="00127E6A" w:rsidP="00127E6A" w:rsidRDefault="00C15F3C" w14:paraId="2264C7C8" w14:textId="6CDD678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Outcome assessment Day Ideas for Workshops </w:t>
      </w:r>
    </w:p>
    <w:p w:rsidR="00C15F3C" w:rsidP="00127E6A" w:rsidRDefault="00C15F3C" w14:paraId="04D96776" w14:textId="550ADF4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What are we doing this year?</w:t>
      </w:r>
    </w:p>
    <w:p w:rsidR="00D46E72" w:rsidP="00D46E72" w:rsidRDefault="00D46E72" w14:paraId="1D2430E9" w14:textId="0AD293BA">
      <w:pPr>
        <w:spacing w:after="0" w:line="240" w:lineRule="auto"/>
        <w:rPr>
          <w:rFonts w:cstheme="minorHAnsi"/>
        </w:rPr>
      </w:pPr>
    </w:p>
    <w:p w:rsidR="00D46E72" w:rsidP="00D46E72" w:rsidRDefault="00D46E72" w14:paraId="4B7A0283" w14:textId="5418D775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Claudio announces </w:t>
      </w:r>
      <w:r w:rsidR="00260CAA">
        <w:rPr>
          <w:rFonts w:cstheme="minorHAnsi"/>
        </w:rPr>
        <w:t>the new IR person who will start first of March if all the necessary papers are sorted.</w:t>
      </w:r>
    </w:p>
    <w:p w:rsidR="00260CAA" w:rsidP="00D46E72" w:rsidRDefault="00260CAA" w14:paraId="75D3A72F" w14:textId="53C1B84C">
      <w:pPr>
        <w:spacing w:after="0" w:line="240" w:lineRule="auto"/>
        <w:rPr>
          <w:rFonts w:cstheme="minorHAnsi"/>
        </w:rPr>
      </w:pPr>
    </w:p>
    <w:p w:rsidR="00260CAA" w:rsidP="00D46E72" w:rsidRDefault="00260CAA" w14:paraId="49C8301F" w14:textId="65177513">
      <w:pPr>
        <w:spacing w:after="0" w:line="240" w:lineRule="auto"/>
        <w:rPr>
          <w:rFonts w:cstheme="minorHAnsi"/>
        </w:rPr>
      </w:pPr>
      <w:r>
        <w:rPr>
          <w:rFonts w:cstheme="minorHAnsi"/>
        </w:rPr>
        <w:t>Claudio: We have around 80 courses turned in a valid assessment. A lot of people got caught up, couldn’t hand it in on time, some have other assessment methods. I am very happy with it.</w:t>
      </w:r>
    </w:p>
    <w:p w:rsidR="00260CAA" w:rsidP="00D46E72" w:rsidRDefault="00260CAA" w14:paraId="4FF33996" w14:textId="40F5079C">
      <w:pPr>
        <w:spacing w:after="0" w:line="240" w:lineRule="auto"/>
        <w:rPr>
          <w:rFonts w:cstheme="minorHAnsi"/>
        </w:rPr>
      </w:pPr>
    </w:p>
    <w:p w:rsidR="00260CAA" w:rsidP="00D46E72" w:rsidRDefault="00260CAA" w14:paraId="1331B687" w14:textId="4ABE3B1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Carla: Feedback from Gail, she couldn’t upload documents. She thinks it will be more work. </w:t>
      </w:r>
    </w:p>
    <w:p w:rsidR="00260CAA" w:rsidP="00D46E72" w:rsidRDefault="00260CAA" w14:paraId="7EEE1EEC" w14:textId="102532B5">
      <w:pPr>
        <w:spacing w:after="0" w:line="240" w:lineRule="auto"/>
        <w:rPr>
          <w:rFonts w:cstheme="minorHAnsi"/>
        </w:rPr>
      </w:pPr>
    </w:p>
    <w:p w:rsidR="00260CAA" w:rsidP="00D46E72" w:rsidRDefault="00260CAA" w14:paraId="7E16FDAD" w14:textId="0260CF8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Claudio: Gail is the only chair together with English who has another method of assessment. I will try to explore uploading options. </w:t>
      </w:r>
    </w:p>
    <w:p w:rsidR="00260CAA" w:rsidP="00D46E72" w:rsidRDefault="00260CAA" w14:paraId="5706F364" w14:textId="40B432C0">
      <w:pPr>
        <w:spacing w:after="0" w:line="240" w:lineRule="auto"/>
        <w:rPr>
          <w:rFonts w:cstheme="minorHAnsi"/>
        </w:rPr>
      </w:pPr>
    </w:p>
    <w:p w:rsidR="00260CAA" w:rsidP="00D46E72" w:rsidRDefault="00260CAA" w14:paraId="5C0BBE0C" w14:textId="0D7C98DA">
      <w:pPr>
        <w:spacing w:after="0" w:line="240" w:lineRule="auto"/>
        <w:rPr>
          <w:rFonts w:cstheme="minorHAnsi"/>
          <w:b/>
          <w:color w:val="FF0000"/>
        </w:rPr>
      </w:pPr>
      <w:r w:rsidRPr="00260CAA">
        <w:rPr>
          <w:rFonts w:cstheme="minorHAnsi"/>
          <w:b/>
          <w:color w:val="FF0000"/>
        </w:rPr>
        <w:t>Claudio will bring uploading documents into his meeting with BLUE</w:t>
      </w:r>
      <w:r>
        <w:rPr>
          <w:rFonts w:cstheme="minorHAnsi"/>
          <w:b/>
          <w:color w:val="FF0000"/>
        </w:rPr>
        <w:t xml:space="preserve"> or edit his example</w:t>
      </w:r>
      <w:r w:rsidR="003B1747">
        <w:rPr>
          <w:rFonts w:cstheme="minorHAnsi"/>
          <w:b/>
          <w:color w:val="FF0000"/>
        </w:rPr>
        <w:t xml:space="preserve"> with the charts</w:t>
      </w:r>
      <w:r w:rsidRPr="00260CAA">
        <w:rPr>
          <w:rFonts w:cstheme="minorHAnsi"/>
          <w:b/>
          <w:color w:val="FF0000"/>
        </w:rPr>
        <w:t>.</w:t>
      </w:r>
    </w:p>
    <w:p w:rsidR="000D77FD" w:rsidP="00D46E72" w:rsidRDefault="000D77FD" w14:paraId="2B5C3577" w14:textId="0B7BD566">
      <w:pPr>
        <w:spacing w:after="0" w:line="240" w:lineRule="auto"/>
        <w:rPr>
          <w:rFonts w:cstheme="minorHAnsi"/>
          <w:b/>
          <w:color w:val="FF0000"/>
        </w:rPr>
      </w:pPr>
    </w:p>
    <w:p w:rsidR="000D77FD" w:rsidP="00D46E72" w:rsidRDefault="000D77FD" w14:paraId="28B66241" w14:textId="248F77C2">
      <w:pPr>
        <w:spacing w:after="0" w:line="240" w:lineRule="auto"/>
        <w:rPr>
          <w:rFonts w:cstheme="minorHAnsi"/>
        </w:rPr>
      </w:pPr>
      <w:r w:rsidRPr="000D77FD">
        <w:rPr>
          <w:rFonts w:cstheme="minorHAnsi"/>
        </w:rPr>
        <w:t>Carla</w:t>
      </w:r>
      <w:r w:rsidR="00D02175">
        <w:rPr>
          <w:rFonts w:cstheme="minorHAnsi"/>
        </w:rPr>
        <w:t xml:space="preserve"> asks</w:t>
      </w:r>
      <w:r>
        <w:rPr>
          <w:rFonts w:cstheme="minorHAnsi"/>
        </w:rPr>
        <w:t xml:space="preserve"> </w:t>
      </w:r>
      <w:r w:rsidR="00D02175">
        <w:rPr>
          <w:rFonts w:cstheme="minorHAnsi"/>
        </w:rPr>
        <w:t>h</w:t>
      </w:r>
      <w:r>
        <w:rPr>
          <w:rFonts w:cstheme="minorHAnsi"/>
        </w:rPr>
        <w:t xml:space="preserve">ow </w:t>
      </w:r>
      <w:r w:rsidR="00D02175">
        <w:rPr>
          <w:rFonts w:cstheme="minorHAnsi"/>
        </w:rPr>
        <w:t>one is going</w:t>
      </w:r>
      <w:r>
        <w:rPr>
          <w:rFonts w:cstheme="minorHAnsi"/>
        </w:rPr>
        <w:t xml:space="preserve"> to </w:t>
      </w:r>
      <w:r w:rsidR="00D02175">
        <w:rPr>
          <w:rFonts w:cstheme="minorHAnsi"/>
        </w:rPr>
        <w:t>assess</w:t>
      </w:r>
      <w:r>
        <w:rPr>
          <w:rFonts w:cstheme="minorHAnsi"/>
        </w:rPr>
        <w:t xml:space="preserve"> courses with more than one section?  take an average?</w:t>
      </w:r>
    </w:p>
    <w:p w:rsidR="000D77FD" w:rsidP="00D46E72" w:rsidRDefault="000D77FD" w14:paraId="449C8BC3" w14:textId="44AA9760">
      <w:pPr>
        <w:spacing w:after="0" w:line="240" w:lineRule="auto"/>
        <w:rPr>
          <w:rFonts w:cstheme="minorHAnsi"/>
        </w:rPr>
      </w:pPr>
    </w:p>
    <w:p w:rsidR="000D77FD" w:rsidP="00D46E72" w:rsidRDefault="000D77FD" w14:paraId="400B7ACC" w14:textId="68B9F4D4">
      <w:pPr>
        <w:spacing w:after="0" w:line="240" w:lineRule="auto"/>
        <w:rPr>
          <w:rFonts w:cstheme="minorHAnsi"/>
        </w:rPr>
      </w:pPr>
      <w:r>
        <w:rPr>
          <w:rFonts w:cstheme="minorHAnsi"/>
        </w:rPr>
        <w:t>Claudi</w:t>
      </w:r>
      <w:r w:rsidR="00D02175">
        <w:rPr>
          <w:rFonts w:cstheme="minorHAnsi"/>
        </w:rPr>
        <w:t xml:space="preserve">o </w:t>
      </w:r>
      <w:r>
        <w:rPr>
          <w:rFonts w:cstheme="minorHAnsi"/>
        </w:rPr>
        <w:t>take</w:t>
      </w:r>
      <w:r w:rsidR="00D02175">
        <w:rPr>
          <w:rFonts w:cstheme="minorHAnsi"/>
        </w:rPr>
        <w:t>s</w:t>
      </w:r>
      <w:r>
        <w:rPr>
          <w:rFonts w:cstheme="minorHAnsi"/>
        </w:rPr>
        <w:t xml:space="preserve"> a note of this suggestion, </w:t>
      </w:r>
      <w:r w:rsidR="00D02175">
        <w:rPr>
          <w:rFonts w:cstheme="minorHAnsi"/>
        </w:rPr>
        <w:t>h</w:t>
      </w:r>
      <w:r>
        <w:rPr>
          <w:rFonts w:cstheme="minorHAnsi"/>
        </w:rPr>
        <w:t>e will investigate.</w:t>
      </w:r>
    </w:p>
    <w:p w:rsidR="000D77FD" w:rsidP="00D46E72" w:rsidRDefault="000D77FD" w14:paraId="35C54FBE" w14:textId="77777777">
      <w:pPr>
        <w:spacing w:after="0" w:line="240" w:lineRule="auto"/>
        <w:rPr>
          <w:rFonts w:cstheme="minorHAnsi"/>
        </w:rPr>
      </w:pPr>
    </w:p>
    <w:p w:rsidR="000D77FD" w:rsidP="00D46E72" w:rsidRDefault="000D77FD" w14:paraId="46C2AED2" w14:textId="31BF9B0A">
      <w:pPr>
        <w:spacing w:after="0" w:line="240" w:lineRule="auto"/>
        <w:rPr>
          <w:rFonts w:cstheme="minorHAnsi"/>
        </w:rPr>
      </w:pPr>
      <w:r>
        <w:rPr>
          <w:rFonts w:cstheme="minorHAnsi"/>
        </w:rPr>
        <w:t>Christine</w:t>
      </w:r>
      <w:r w:rsidR="00D02175">
        <w:rPr>
          <w:rFonts w:cstheme="minorHAnsi"/>
        </w:rPr>
        <w:t xml:space="preserve"> asks</w:t>
      </w:r>
      <w:r>
        <w:rPr>
          <w:rFonts w:cstheme="minorHAnsi"/>
        </w:rPr>
        <w:t xml:space="preserve"> </w:t>
      </w:r>
      <w:r w:rsidR="00D02175">
        <w:rPr>
          <w:rFonts w:cstheme="minorHAnsi"/>
        </w:rPr>
        <w:t>if one could</w:t>
      </w:r>
      <w:r>
        <w:rPr>
          <w:rFonts w:cstheme="minorHAnsi"/>
        </w:rPr>
        <w:t xml:space="preserve"> make a test run with a small group? Like summer courses?</w:t>
      </w:r>
    </w:p>
    <w:p w:rsidR="000D77FD" w:rsidP="00D46E72" w:rsidRDefault="000D77FD" w14:paraId="2C9669E8" w14:textId="77777777">
      <w:pPr>
        <w:spacing w:after="0" w:line="240" w:lineRule="auto"/>
        <w:rPr>
          <w:rFonts w:cstheme="minorHAnsi"/>
        </w:rPr>
      </w:pPr>
    </w:p>
    <w:p w:rsidR="000D77FD" w:rsidP="00D46E72" w:rsidRDefault="000D77FD" w14:paraId="5F7E080D" w14:textId="5E8D5D02">
      <w:pPr>
        <w:spacing w:after="0" w:line="240" w:lineRule="auto"/>
        <w:rPr>
          <w:rFonts w:cstheme="minorHAnsi"/>
        </w:rPr>
      </w:pPr>
      <w:r>
        <w:rPr>
          <w:rFonts w:cstheme="minorHAnsi"/>
        </w:rPr>
        <w:t>Claudio</w:t>
      </w:r>
      <w:r w:rsidR="00D02175">
        <w:rPr>
          <w:rFonts w:cstheme="minorHAnsi"/>
        </w:rPr>
        <w:t xml:space="preserve"> agrees to</w:t>
      </w:r>
      <w:r>
        <w:rPr>
          <w:rFonts w:cstheme="minorHAnsi"/>
        </w:rPr>
        <w:t xml:space="preserve"> run a test on a specific discipline. </w:t>
      </w:r>
    </w:p>
    <w:p w:rsidR="000D77FD" w:rsidP="00D46E72" w:rsidRDefault="000D77FD" w14:paraId="3809F674" w14:textId="7140A31E">
      <w:pPr>
        <w:spacing w:after="0" w:line="240" w:lineRule="auto"/>
        <w:rPr>
          <w:rFonts w:cstheme="minorHAnsi"/>
        </w:rPr>
      </w:pPr>
    </w:p>
    <w:p w:rsidR="000D77FD" w:rsidP="00D46E72" w:rsidRDefault="00C85BE0" w14:paraId="57BEB414" w14:textId="587AAF80">
      <w:pPr>
        <w:spacing w:after="0" w:line="240" w:lineRule="auto"/>
        <w:rPr>
          <w:rFonts w:cstheme="minorHAnsi"/>
        </w:rPr>
      </w:pPr>
      <w:r>
        <w:rPr>
          <w:rFonts w:cstheme="minorHAnsi"/>
        </w:rPr>
        <w:t>Claudio presents the workshops that ran last time, he</w:t>
      </w:r>
      <w:r w:rsidR="000D77FD">
        <w:rPr>
          <w:rFonts w:cstheme="minorHAnsi"/>
        </w:rPr>
        <w:t xml:space="preserve"> will run assessment for dummies again and invite new faculty to show how this works. </w:t>
      </w:r>
      <w:r w:rsidR="001128D3">
        <w:rPr>
          <w:rFonts w:cstheme="minorHAnsi"/>
        </w:rPr>
        <w:t>He</w:t>
      </w:r>
      <w:r w:rsidR="000D77FD">
        <w:rPr>
          <w:rFonts w:cstheme="minorHAnsi"/>
        </w:rPr>
        <w:t xml:space="preserve"> want</w:t>
      </w:r>
      <w:r w:rsidR="001128D3">
        <w:rPr>
          <w:rFonts w:cstheme="minorHAnsi"/>
        </w:rPr>
        <w:t>s</w:t>
      </w:r>
      <w:r w:rsidR="000D77FD">
        <w:rPr>
          <w:rFonts w:cstheme="minorHAnsi"/>
        </w:rPr>
        <w:t xml:space="preserve"> outcome assessment to be something not too faculty facing. </w:t>
      </w:r>
      <w:r>
        <w:rPr>
          <w:rFonts w:cstheme="minorHAnsi"/>
        </w:rPr>
        <w:t xml:space="preserve">He will give an introduction, introduce the tool and then he will have a workshop for new faculty. </w:t>
      </w:r>
    </w:p>
    <w:p w:rsidR="00C85BE0" w:rsidP="00D46E72" w:rsidRDefault="00C85BE0" w14:paraId="6E78CD1A" w14:textId="2B615CB3">
      <w:pPr>
        <w:spacing w:after="0" w:line="240" w:lineRule="auto"/>
        <w:rPr>
          <w:rFonts w:cstheme="minorHAnsi"/>
        </w:rPr>
      </w:pPr>
    </w:p>
    <w:p w:rsidR="00C85BE0" w:rsidP="00D46E72" w:rsidRDefault="00C85BE0" w14:paraId="06F59AF2" w14:textId="03C0452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Laurence proposes “rethink our KPI’s for the library” for library staff. </w:t>
      </w:r>
    </w:p>
    <w:p w:rsidR="00D02175" w:rsidP="00D46E72" w:rsidRDefault="00D02175" w14:paraId="061197F3" w14:textId="6BFF0A22">
      <w:pPr>
        <w:spacing w:after="0" w:line="240" w:lineRule="auto"/>
        <w:rPr>
          <w:rFonts w:cstheme="minorHAnsi"/>
        </w:rPr>
      </w:pPr>
    </w:p>
    <w:p w:rsidR="00D02175" w:rsidP="00D46E72" w:rsidRDefault="00D02175" w14:paraId="3234B7C8" w14:textId="23EDE2B2">
      <w:pPr>
        <w:spacing w:after="0" w:line="240" w:lineRule="auto"/>
        <w:rPr>
          <w:rFonts w:cstheme="minorHAnsi"/>
        </w:rPr>
      </w:pPr>
      <w:r>
        <w:rPr>
          <w:rFonts w:cstheme="minorHAnsi"/>
        </w:rPr>
        <w:t>Darcee agrees to do a workshop on KPI’s together with Laurence.</w:t>
      </w:r>
    </w:p>
    <w:p w:rsidR="00C85BE0" w:rsidP="00D46E72" w:rsidRDefault="00C85BE0" w14:paraId="3C8C591C" w14:textId="6F435432">
      <w:pPr>
        <w:spacing w:after="0" w:line="240" w:lineRule="auto"/>
        <w:rPr>
          <w:rFonts w:cstheme="minorHAnsi"/>
        </w:rPr>
      </w:pPr>
    </w:p>
    <w:p w:rsidR="00D02175" w:rsidP="00D46E72" w:rsidRDefault="00D02175" w14:paraId="455E076D" w14:textId="37EF43FC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Darcee and </w:t>
      </w:r>
      <w:r w:rsidR="001128D3">
        <w:rPr>
          <w:rFonts w:cstheme="minorHAnsi"/>
        </w:rPr>
        <w:t>Laurence will run a workshop on KPI’s.</w:t>
      </w:r>
    </w:p>
    <w:p w:rsidR="001128D3" w:rsidP="00D46E72" w:rsidRDefault="001128D3" w14:paraId="374EB394" w14:textId="77777777">
      <w:pPr>
        <w:spacing w:after="0" w:line="240" w:lineRule="auto"/>
        <w:rPr>
          <w:rFonts w:cstheme="minorHAnsi"/>
        </w:rPr>
      </w:pPr>
    </w:p>
    <w:p w:rsidR="00D02175" w:rsidP="00D46E72" w:rsidRDefault="001128D3" w14:paraId="65D27F4C" w14:textId="09DAA5C4">
      <w:pPr>
        <w:spacing w:after="0" w:line="240" w:lineRule="auto"/>
        <w:rPr>
          <w:rFonts w:cstheme="minorHAnsi"/>
        </w:rPr>
      </w:pPr>
      <w:r>
        <w:rPr>
          <w:rFonts w:cstheme="minorHAnsi"/>
        </w:rPr>
        <w:t>Manuel will run a workshop on blue sky thinking about assessment.</w:t>
      </w:r>
    </w:p>
    <w:p w:rsidR="001128D3" w:rsidP="00D46E72" w:rsidRDefault="001128D3" w14:paraId="2415F7B1" w14:textId="79CC1092">
      <w:pPr>
        <w:spacing w:after="0" w:line="240" w:lineRule="auto"/>
        <w:rPr>
          <w:rFonts w:cstheme="minorHAnsi"/>
        </w:rPr>
      </w:pPr>
    </w:p>
    <w:p w:rsidR="001128D3" w:rsidP="00D46E72" w:rsidRDefault="001128D3" w14:paraId="24A4B7FD" w14:textId="2133D77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Darcee asks what could be done that would help people to see the point of assessment? </w:t>
      </w:r>
    </w:p>
    <w:p w:rsidR="003B1747" w:rsidP="00D46E72" w:rsidRDefault="003B1747" w14:paraId="5CDCBC7A" w14:textId="1B377787">
      <w:pPr>
        <w:spacing w:after="0" w:line="240" w:lineRule="auto"/>
        <w:rPr>
          <w:rFonts w:cstheme="minorHAnsi"/>
        </w:rPr>
      </w:pPr>
    </w:p>
    <w:p w:rsidR="003B1747" w:rsidP="00D46E72" w:rsidRDefault="003B1747" w14:paraId="39F13C67" w14:textId="194D6372">
      <w:pPr>
        <w:spacing w:after="0" w:line="240" w:lineRule="auto"/>
        <w:rPr>
          <w:rFonts w:cstheme="minorHAnsi"/>
        </w:rPr>
      </w:pPr>
      <w:r>
        <w:rPr>
          <w:rFonts w:cstheme="minorHAnsi"/>
        </w:rPr>
        <w:t>Claudio will approach Kevin for a workshop.</w:t>
      </w:r>
    </w:p>
    <w:p w:rsidR="003B1747" w:rsidP="00D46E72" w:rsidRDefault="003B1747" w14:paraId="48ECC4FC" w14:textId="3E4DD6B5">
      <w:pPr>
        <w:spacing w:after="0" w:line="240" w:lineRule="auto"/>
        <w:rPr>
          <w:rFonts w:cstheme="minorHAnsi"/>
        </w:rPr>
      </w:pPr>
    </w:p>
    <w:p w:rsidR="003B1747" w:rsidP="5662A207" w:rsidRDefault="003B1747" w14:paraId="4B32AB74" w14:textId="2830E027">
      <w:pPr>
        <w:spacing w:after="0" w:line="240" w:lineRule="auto"/>
        <w:rPr>
          <w:rFonts w:cs="Calibri" w:cstheme="minorAscii"/>
        </w:rPr>
      </w:pPr>
      <w:r w:rsidRPr="5662A207" w:rsidR="003B1747">
        <w:rPr>
          <w:rFonts w:cs="Calibri" w:cstheme="minorAscii"/>
        </w:rPr>
        <w:t xml:space="preserve">The assessment day will be from 9:30 am to 2 pm after lunch. </w:t>
      </w:r>
    </w:p>
    <w:p w:rsidR="00260CAA" w:rsidP="00D46E72" w:rsidRDefault="00260CAA" w14:paraId="4572E619" w14:textId="31961D3F">
      <w:pPr>
        <w:spacing w:after="0" w:line="240" w:lineRule="auto"/>
        <w:rPr>
          <w:rFonts w:cstheme="minorHAnsi"/>
        </w:rPr>
      </w:pPr>
    </w:p>
    <w:p w:rsidRPr="003B1747" w:rsidR="00951838" w:rsidP="003B1747" w:rsidRDefault="00951838" w14:paraId="10F1DE39" w14:textId="5E9604E7">
      <w:pPr>
        <w:spacing w:after="0" w:line="240" w:lineRule="auto"/>
        <w:rPr>
          <w:rFonts w:cstheme="minorHAnsi"/>
          <w:sz w:val="24"/>
          <w:szCs w:val="24"/>
        </w:rPr>
      </w:pPr>
    </w:p>
    <w:p w:rsidRPr="004A577A" w:rsidR="004A577A" w:rsidP="004A577A" w:rsidRDefault="004A577A" w14:paraId="15F22B47" w14:textId="09D1C469">
      <w:pPr>
        <w:spacing w:after="0" w:line="240" w:lineRule="auto"/>
        <w:rPr>
          <w:rFonts w:cstheme="minorHAnsi"/>
          <w:sz w:val="24"/>
          <w:szCs w:val="24"/>
        </w:rPr>
      </w:pPr>
    </w:p>
    <w:p w:rsidR="00951838" w:rsidP="004A577A" w:rsidRDefault="00951838" w14:paraId="145CB4B0" w14:textId="77777777">
      <w:pPr>
        <w:pStyle w:val="ListParagraph"/>
        <w:spacing w:after="0" w:line="240" w:lineRule="auto"/>
        <w:ind w:left="774"/>
        <w:rPr>
          <w:rFonts w:cstheme="minorHAnsi"/>
          <w:sz w:val="24"/>
          <w:szCs w:val="24"/>
        </w:rPr>
      </w:pPr>
    </w:p>
    <w:p w:rsidR="00951838" w:rsidP="004A577A" w:rsidRDefault="00951838" w14:paraId="48C8F01A" w14:textId="77777777">
      <w:pPr>
        <w:pStyle w:val="ListParagraph"/>
        <w:spacing w:after="0" w:line="240" w:lineRule="auto"/>
        <w:ind w:left="774"/>
        <w:rPr>
          <w:rFonts w:cstheme="minorHAnsi"/>
          <w:sz w:val="24"/>
          <w:szCs w:val="24"/>
        </w:rPr>
      </w:pPr>
    </w:p>
    <w:p w:rsidR="00951838" w:rsidP="004A577A" w:rsidRDefault="00951838" w14:paraId="11C1B1E6" w14:textId="77777777">
      <w:pPr>
        <w:pStyle w:val="ListParagraph"/>
        <w:spacing w:after="0" w:line="240" w:lineRule="auto"/>
        <w:ind w:left="774"/>
        <w:rPr>
          <w:rFonts w:cstheme="minorHAnsi"/>
          <w:sz w:val="24"/>
          <w:szCs w:val="24"/>
        </w:rPr>
      </w:pPr>
    </w:p>
    <w:p w:rsidR="00872FD7" w:rsidP="004A577A" w:rsidRDefault="00872FD7" w14:paraId="03A034CF" w14:textId="77777777">
      <w:pPr>
        <w:pStyle w:val="ListParagraph"/>
        <w:spacing w:after="0" w:line="240" w:lineRule="auto"/>
        <w:ind w:left="774"/>
        <w:rPr>
          <w:rFonts w:cstheme="minorHAnsi"/>
          <w:sz w:val="24"/>
          <w:szCs w:val="24"/>
        </w:rPr>
      </w:pPr>
    </w:p>
    <w:p w:rsidRPr="004A77C4" w:rsidR="004A77C4" w:rsidP="004A77C4" w:rsidRDefault="004A77C4" w14:paraId="0FC6FF19" w14:textId="79858704">
      <w:pPr>
        <w:spacing w:after="0" w:line="240" w:lineRule="auto"/>
        <w:rPr>
          <w:rFonts w:cstheme="minorHAnsi"/>
          <w:sz w:val="24"/>
          <w:szCs w:val="24"/>
        </w:rPr>
      </w:pPr>
    </w:p>
    <w:p w:rsidR="000A7C49" w:rsidP="00160AD7" w:rsidRDefault="009A7B96" w14:paraId="7B9E2CF8" w14:textId="77777777">
      <w:pPr>
        <w:spacing w:after="0" w:line="240" w:lineRule="auto"/>
      </w:pPr>
    </w:p>
    <w:sectPr w:rsidR="000A7C4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C7656"/>
    <w:multiLevelType w:val="hybridMultilevel"/>
    <w:tmpl w:val="01D82FC6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A4598A"/>
    <w:multiLevelType w:val="hybridMultilevel"/>
    <w:tmpl w:val="B0B002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B65DCC"/>
    <w:multiLevelType w:val="hybridMultilevel"/>
    <w:tmpl w:val="5EBA8560"/>
    <w:lvl w:ilvl="0" w:tplc="04090019">
      <w:start w:val="1"/>
      <w:numFmt w:val="lowerLetter"/>
      <w:lvlText w:val="%1."/>
      <w:lvlJc w:val="left"/>
      <w:pPr>
        <w:ind w:left="774" w:hanging="414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93391"/>
    <w:multiLevelType w:val="hybridMultilevel"/>
    <w:tmpl w:val="00AAD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30A50"/>
    <w:multiLevelType w:val="hybridMultilevel"/>
    <w:tmpl w:val="881C16B0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86E5D75"/>
    <w:multiLevelType w:val="hybridMultilevel"/>
    <w:tmpl w:val="996EA4FA"/>
    <w:lvl w:ilvl="0" w:tplc="BB9ABB68">
      <w:start w:val="1"/>
      <w:numFmt w:val="decimal"/>
      <w:lvlText w:val="%1."/>
      <w:lvlJc w:val="left"/>
      <w:pPr>
        <w:ind w:left="774" w:hanging="414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34430"/>
    <w:multiLevelType w:val="hybridMultilevel"/>
    <w:tmpl w:val="70C22A3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DEF045F"/>
    <w:multiLevelType w:val="hybridMultilevel"/>
    <w:tmpl w:val="CCCAF7EC"/>
    <w:lvl w:ilvl="0" w:tplc="BB9ABB68">
      <w:start w:val="1"/>
      <w:numFmt w:val="decimal"/>
      <w:lvlText w:val="%1."/>
      <w:lvlJc w:val="left"/>
      <w:pPr>
        <w:ind w:left="774" w:hanging="414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442C4"/>
    <w:multiLevelType w:val="hybridMultilevel"/>
    <w:tmpl w:val="57389C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61F2F93"/>
    <w:multiLevelType w:val="hybridMultilevel"/>
    <w:tmpl w:val="AD066A4C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0" w15:restartNumberingAfterBreak="0">
    <w:nsid w:val="26C87334"/>
    <w:multiLevelType w:val="hybridMultilevel"/>
    <w:tmpl w:val="9F26F3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EF234D6"/>
    <w:multiLevelType w:val="hybridMultilevel"/>
    <w:tmpl w:val="832CCFEA"/>
    <w:lvl w:ilvl="0" w:tplc="BB9ABB68">
      <w:start w:val="1"/>
      <w:numFmt w:val="decimal"/>
      <w:lvlText w:val="%1."/>
      <w:lvlJc w:val="left"/>
      <w:pPr>
        <w:ind w:left="1314" w:hanging="414"/>
      </w:pPr>
      <w:rPr>
        <w:rFonts w:hint="default"/>
        <w:sz w:val="22"/>
      </w:rPr>
    </w:lvl>
    <w:lvl w:ilvl="1" w:tplc="D7C2B996">
      <w:start w:val="1"/>
      <w:numFmt w:val="bullet"/>
      <w:lvlText w:val=""/>
      <w:lvlJc w:val="left"/>
      <w:pPr>
        <w:ind w:left="1890" w:hanging="360"/>
      </w:pPr>
      <w:rPr>
        <w:rFonts w:hint="default" w:ascii="Symbol" w:hAnsi="Symbol"/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338A762B"/>
    <w:multiLevelType w:val="hybridMultilevel"/>
    <w:tmpl w:val="301CF476"/>
    <w:lvl w:ilvl="0" w:tplc="8DB26CCC">
      <w:start w:val="1"/>
      <w:numFmt w:val="decimal"/>
      <w:lvlText w:val="%1."/>
      <w:lvlJc w:val="left"/>
      <w:pPr>
        <w:ind w:left="864" w:hanging="414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D1386"/>
    <w:multiLevelType w:val="hybridMultilevel"/>
    <w:tmpl w:val="535C7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31D1A"/>
    <w:multiLevelType w:val="hybridMultilevel"/>
    <w:tmpl w:val="6042498E"/>
    <w:lvl w:ilvl="0" w:tplc="BB9ABB68">
      <w:start w:val="1"/>
      <w:numFmt w:val="decimal"/>
      <w:lvlText w:val="%1."/>
      <w:lvlJc w:val="left"/>
      <w:pPr>
        <w:ind w:left="774" w:hanging="414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16FB6"/>
    <w:multiLevelType w:val="hybridMultilevel"/>
    <w:tmpl w:val="C582A778"/>
    <w:lvl w:ilvl="0" w:tplc="0FA81FA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18922C7"/>
    <w:multiLevelType w:val="hybridMultilevel"/>
    <w:tmpl w:val="E57432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2BB685D"/>
    <w:multiLevelType w:val="hybridMultilevel"/>
    <w:tmpl w:val="F97A8092"/>
    <w:lvl w:ilvl="0" w:tplc="04090003">
      <w:start w:val="1"/>
      <w:numFmt w:val="bullet"/>
      <w:lvlText w:val="o"/>
      <w:lvlJc w:val="left"/>
      <w:pPr>
        <w:ind w:left="1224" w:hanging="414"/>
      </w:pPr>
      <w:rPr>
        <w:rFonts w:hint="default" w:ascii="Courier New" w:hAnsi="Courier New" w:cs="Courier New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12FD3"/>
    <w:multiLevelType w:val="hybridMultilevel"/>
    <w:tmpl w:val="B780348E"/>
    <w:lvl w:ilvl="0" w:tplc="0409000F">
      <w:start w:val="1"/>
      <w:numFmt w:val="decimal"/>
      <w:lvlText w:val="%1."/>
      <w:lvlJc w:val="left"/>
      <w:pPr>
        <w:ind w:left="1853" w:hanging="360"/>
      </w:pPr>
    </w:lvl>
    <w:lvl w:ilvl="1" w:tplc="04090019" w:tentative="1">
      <w:start w:val="1"/>
      <w:numFmt w:val="lowerLetter"/>
      <w:lvlText w:val="%2."/>
      <w:lvlJc w:val="left"/>
      <w:pPr>
        <w:ind w:left="2573" w:hanging="360"/>
      </w:pPr>
    </w:lvl>
    <w:lvl w:ilvl="2" w:tplc="0409001B" w:tentative="1">
      <w:start w:val="1"/>
      <w:numFmt w:val="lowerRoman"/>
      <w:lvlText w:val="%3."/>
      <w:lvlJc w:val="right"/>
      <w:pPr>
        <w:ind w:left="3293" w:hanging="180"/>
      </w:pPr>
    </w:lvl>
    <w:lvl w:ilvl="3" w:tplc="0409000F" w:tentative="1">
      <w:start w:val="1"/>
      <w:numFmt w:val="decimal"/>
      <w:lvlText w:val="%4."/>
      <w:lvlJc w:val="left"/>
      <w:pPr>
        <w:ind w:left="4013" w:hanging="360"/>
      </w:pPr>
    </w:lvl>
    <w:lvl w:ilvl="4" w:tplc="04090019" w:tentative="1">
      <w:start w:val="1"/>
      <w:numFmt w:val="lowerLetter"/>
      <w:lvlText w:val="%5."/>
      <w:lvlJc w:val="left"/>
      <w:pPr>
        <w:ind w:left="4733" w:hanging="360"/>
      </w:pPr>
    </w:lvl>
    <w:lvl w:ilvl="5" w:tplc="0409001B" w:tentative="1">
      <w:start w:val="1"/>
      <w:numFmt w:val="lowerRoman"/>
      <w:lvlText w:val="%6."/>
      <w:lvlJc w:val="right"/>
      <w:pPr>
        <w:ind w:left="5453" w:hanging="180"/>
      </w:pPr>
    </w:lvl>
    <w:lvl w:ilvl="6" w:tplc="0409000F" w:tentative="1">
      <w:start w:val="1"/>
      <w:numFmt w:val="decimal"/>
      <w:lvlText w:val="%7."/>
      <w:lvlJc w:val="left"/>
      <w:pPr>
        <w:ind w:left="6173" w:hanging="360"/>
      </w:pPr>
    </w:lvl>
    <w:lvl w:ilvl="7" w:tplc="04090019" w:tentative="1">
      <w:start w:val="1"/>
      <w:numFmt w:val="lowerLetter"/>
      <w:lvlText w:val="%8."/>
      <w:lvlJc w:val="left"/>
      <w:pPr>
        <w:ind w:left="6893" w:hanging="360"/>
      </w:pPr>
    </w:lvl>
    <w:lvl w:ilvl="8" w:tplc="040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9" w15:restartNumberingAfterBreak="0">
    <w:nsid w:val="72755366"/>
    <w:multiLevelType w:val="hybridMultilevel"/>
    <w:tmpl w:val="6002A862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74A52F90"/>
    <w:multiLevelType w:val="hybridMultilevel"/>
    <w:tmpl w:val="C712AD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0"/>
  </w:num>
  <w:num w:numId="5">
    <w:abstractNumId w:val="6"/>
  </w:num>
  <w:num w:numId="6">
    <w:abstractNumId w:val="7"/>
  </w:num>
  <w:num w:numId="7">
    <w:abstractNumId w:val="17"/>
  </w:num>
  <w:num w:numId="8">
    <w:abstractNumId w:val="4"/>
  </w:num>
  <w:num w:numId="9">
    <w:abstractNumId w:val="8"/>
  </w:num>
  <w:num w:numId="10">
    <w:abstractNumId w:val="13"/>
  </w:num>
  <w:num w:numId="11">
    <w:abstractNumId w:val="18"/>
  </w:num>
  <w:num w:numId="12">
    <w:abstractNumId w:val="15"/>
  </w:num>
  <w:num w:numId="13">
    <w:abstractNumId w:val="16"/>
  </w:num>
  <w:num w:numId="14">
    <w:abstractNumId w:val="20"/>
  </w:num>
  <w:num w:numId="15">
    <w:abstractNumId w:val="1"/>
  </w:num>
  <w:num w:numId="16">
    <w:abstractNumId w:val="5"/>
  </w:num>
  <w:num w:numId="17">
    <w:abstractNumId w:val="2"/>
  </w:num>
  <w:num w:numId="18">
    <w:abstractNumId w:val="14"/>
  </w:num>
  <w:num w:numId="19">
    <w:abstractNumId w:val="19"/>
  </w:num>
  <w:num w:numId="20">
    <w:abstractNumId w:val="1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8FA"/>
    <w:rsid w:val="000106C6"/>
    <w:rsid w:val="00013C98"/>
    <w:rsid w:val="000D77FD"/>
    <w:rsid w:val="000E662A"/>
    <w:rsid w:val="000E67CE"/>
    <w:rsid w:val="001128D3"/>
    <w:rsid w:val="00112FB3"/>
    <w:rsid w:val="00127E6A"/>
    <w:rsid w:val="00160AD7"/>
    <w:rsid w:val="001A6035"/>
    <w:rsid w:val="001C463F"/>
    <w:rsid w:val="00217DFB"/>
    <w:rsid w:val="002310D4"/>
    <w:rsid w:val="00260CAA"/>
    <w:rsid w:val="0026203D"/>
    <w:rsid w:val="0028611E"/>
    <w:rsid w:val="003258DD"/>
    <w:rsid w:val="003645E9"/>
    <w:rsid w:val="0037678D"/>
    <w:rsid w:val="00384C2D"/>
    <w:rsid w:val="003B1747"/>
    <w:rsid w:val="004458FA"/>
    <w:rsid w:val="00482AE1"/>
    <w:rsid w:val="004A577A"/>
    <w:rsid w:val="004A77C4"/>
    <w:rsid w:val="004B73EA"/>
    <w:rsid w:val="004E5CF5"/>
    <w:rsid w:val="005669C2"/>
    <w:rsid w:val="00580A73"/>
    <w:rsid w:val="005B7386"/>
    <w:rsid w:val="00610CA1"/>
    <w:rsid w:val="006146EF"/>
    <w:rsid w:val="00627403"/>
    <w:rsid w:val="00675CF3"/>
    <w:rsid w:val="006D3958"/>
    <w:rsid w:val="00730D36"/>
    <w:rsid w:val="0077643B"/>
    <w:rsid w:val="0078029C"/>
    <w:rsid w:val="0080172B"/>
    <w:rsid w:val="00824874"/>
    <w:rsid w:val="00833A76"/>
    <w:rsid w:val="00841856"/>
    <w:rsid w:val="00872FD7"/>
    <w:rsid w:val="00885D5C"/>
    <w:rsid w:val="008A005A"/>
    <w:rsid w:val="008B7D1C"/>
    <w:rsid w:val="009421F0"/>
    <w:rsid w:val="00951838"/>
    <w:rsid w:val="0099213A"/>
    <w:rsid w:val="009A7B96"/>
    <w:rsid w:val="009B30A6"/>
    <w:rsid w:val="009B7E2B"/>
    <w:rsid w:val="009F2DD6"/>
    <w:rsid w:val="00A14ADE"/>
    <w:rsid w:val="00A75F1C"/>
    <w:rsid w:val="00AD08AA"/>
    <w:rsid w:val="00AF722A"/>
    <w:rsid w:val="00B016CF"/>
    <w:rsid w:val="00B023D5"/>
    <w:rsid w:val="00B04771"/>
    <w:rsid w:val="00B13853"/>
    <w:rsid w:val="00B1489C"/>
    <w:rsid w:val="00B2622B"/>
    <w:rsid w:val="00BF1C49"/>
    <w:rsid w:val="00BF4E47"/>
    <w:rsid w:val="00C15F3C"/>
    <w:rsid w:val="00C1721D"/>
    <w:rsid w:val="00C238B1"/>
    <w:rsid w:val="00C62BF0"/>
    <w:rsid w:val="00C85BE0"/>
    <w:rsid w:val="00CB1850"/>
    <w:rsid w:val="00CB1C24"/>
    <w:rsid w:val="00CC458A"/>
    <w:rsid w:val="00CF0F2D"/>
    <w:rsid w:val="00D02175"/>
    <w:rsid w:val="00D22DA3"/>
    <w:rsid w:val="00D34CBE"/>
    <w:rsid w:val="00D46E72"/>
    <w:rsid w:val="00E06C78"/>
    <w:rsid w:val="00E27ACD"/>
    <w:rsid w:val="00E45785"/>
    <w:rsid w:val="00E67D87"/>
    <w:rsid w:val="00E72BBD"/>
    <w:rsid w:val="00E80388"/>
    <w:rsid w:val="00EA2026"/>
    <w:rsid w:val="00EA7305"/>
    <w:rsid w:val="00EC575B"/>
    <w:rsid w:val="00F22985"/>
    <w:rsid w:val="00F742A2"/>
    <w:rsid w:val="00FB593C"/>
    <w:rsid w:val="5662A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42041"/>
  <w15:chartTrackingRefBased/>
  <w15:docId w15:val="{977F7BAF-5902-4A94-8602-CD36F703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08AA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850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AD08AA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08A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AD08AA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2620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7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834B98EC64143BAB6BA87CA485841" ma:contentTypeVersion="6" ma:contentTypeDescription="Create a new document." ma:contentTypeScope="" ma:versionID="349f808cca4cc952bc74455681e4a80d">
  <xsd:schema xmlns:xsd="http://www.w3.org/2001/XMLSchema" xmlns:xs="http://www.w3.org/2001/XMLSchema" xmlns:p="http://schemas.microsoft.com/office/2006/metadata/properties" xmlns:ns2="40a834bf-af0b-4c37-a423-4fbe27075cce" xmlns:ns3="fb4607d0-9238-4327-89a2-9787e160a5a2" targetNamespace="http://schemas.microsoft.com/office/2006/metadata/properties" ma:root="true" ma:fieldsID="8c541c3a1c387441d8e5294fc5d1bbb4" ns2:_="" ns3:_="">
    <xsd:import namespace="40a834bf-af0b-4c37-a423-4fbe27075cce"/>
    <xsd:import namespace="fb4607d0-9238-4327-89a2-9787e160a5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834bf-af0b-4c37-a423-4fbe27075c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607d0-9238-4327-89a2-9787e160a5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F5576E-3950-4DC9-A755-9181DAD36CD0}"/>
</file>

<file path=customXml/itemProps2.xml><?xml version="1.0" encoding="utf-8"?>
<ds:datastoreItem xmlns:ds="http://schemas.openxmlformats.org/officeDocument/2006/customXml" ds:itemID="{293277E9-5944-45AB-8534-A76136F79A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17A10F-4F3B-4C8E-A702-0770C26B960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Claudio Piani</dc:creator>
  <keywords/>
  <dc:description/>
  <lastModifiedBy>Asli Bökesoy Bergmann</lastModifiedBy>
  <revision>3</revision>
  <dcterms:created xsi:type="dcterms:W3CDTF">2022-02-22T08:54:00.0000000Z</dcterms:created>
  <dcterms:modified xsi:type="dcterms:W3CDTF">2022-05-24T13:14:18.2559872Z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0x010100E96834B98EC64143BAB6BA87CA485841</vt:lpwstr>
  </property>
</Properties>
</file>